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327045" w:rsidRPr="002816F6" w:rsidTr="00C67C39">
        <w:tc>
          <w:tcPr>
            <w:tcW w:w="3132" w:type="dxa"/>
            <w:tcBorders>
              <w:top w:val="thickThinLargeGap" w:sz="2" w:space="0" w:color="auto"/>
              <w:left w:val="thickThinLargeGap" w:sz="2" w:space="0" w:color="auto"/>
            </w:tcBorders>
          </w:tcPr>
          <w:p w:rsidR="00327045" w:rsidRPr="001B04A8" w:rsidRDefault="00327045" w:rsidP="007F2A54">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w:t>
            </w:r>
            <w:r w:rsidR="007F2A54">
              <w:rPr>
                <w:rStyle w:val="Hyperlink"/>
                <w:rFonts w:asciiTheme="majorBidi" w:hAnsiTheme="majorBidi" w:cstheme="majorBidi"/>
                <w:b/>
                <w:bCs/>
                <w:color w:val="auto"/>
                <w:sz w:val="24"/>
                <w:szCs w:val="24"/>
                <w:u w:val="none"/>
              </w:rPr>
              <w:t>D</w:t>
            </w:r>
            <w:r>
              <w:rPr>
                <w:rStyle w:val="Hyperlink"/>
                <w:rFonts w:asciiTheme="majorBidi" w:hAnsiTheme="majorBidi" w:cstheme="majorBidi"/>
                <w:b/>
                <w:bCs/>
                <w:color w:val="auto"/>
                <w:sz w:val="24"/>
                <w:szCs w:val="24"/>
                <w:u w:val="none"/>
              </w:rPr>
              <w:t xml:space="preserve">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rsidR="00327045" w:rsidRPr="002816F6" w:rsidRDefault="00327045" w:rsidP="00F9065F">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1F018295" wp14:editId="17FB5E61">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rsidR="00327045" w:rsidRPr="00733264" w:rsidRDefault="00327045" w:rsidP="007F2A54">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327045" w:rsidRPr="002816F6" w:rsidTr="00C67C39">
        <w:tc>
          <w:tcPr>
            <w:tcW w:w="3132" w:type="dxa"/>
            <w:tcBorders>
              <w:left w:val="thickThinLargeGap" w:sz="2" w:space="0" w:color="auto"/>
            </w:tcBorders>
          </w:tcPr>
          <w:p w:rsidR="00327045" w:rsidRPr="00357AE0" w:rsidRDefault="00327045" w:rsidP="00327045">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p>
        </w:tc>
        <w:tc>
          <w:tcPr>
            <w:tcW w:w="3531" w:type="dxa"/>
            <w:vMerge/>
          </w:tcPr>
          <w:p w:rsidR="00327045" w:rsidRPr="002816F6" w:rsidRDefault="00327045">
            <w:pPr>
              <w:rPr>
                <w:rFonts w:asciiTheme="majorBidi" w:hAnsiTheme="majorBidi" w:cstheme="majorBidi"/>
                <w:sz w:val="28"/>
                <w:szCs w:val="28"/>
                <w:rtl/>
              </w:rPr>
            </w:pPr>
          </w:p>
        </w:tc>
        <w:tc>
          <w:tcPr>
            <w:tcW w:w="2977" w:type="dxa"/>
            <w:tcBorders>
              <w:right w:val="thickThinLargeGap" w:sz="2" w:space="0" w:color="auto"/>
            </w:tcBorders>
          </w:tcPr>
          <w:p w:rsidR="00327045" w:rsidRPr="00733264" w:rsidRDefault="00327045" w:rsidP="00327045">
            <w:pPr>
              <w:bidi w:val="0"/>
              <w:rPr>
                <w:rStyle w:val="Hyperlink"/>
                <w:rFonts w:asciiTheme="majorBidi" w:hAnsiTheme="majorBidi" w:cstheme="majorBidi"/>
                <w:b/>
                <w:bCs/>
                <w:color w:val="auto"/>
                <w:sz w:val="24"/>
                <w:szCs w:val="24"/>
                <w:u w:val="none"/>
              </w:rPr>
            </w:pPr>
            <w:proofErr w:type="spellStart"/>
            <w:r w:rsidRPr="00733264">
              <w:rPr>
                <w:rStyle w:val="Hyperlink"/>
                <w:rFonts w:asciiTheme="majorBidi" w:hAnsiTheme="majorBidi" w:cstheme="majorBidi"/>
                <w:b/>
                <w:bCs/>
                <w:color w:val="auto"/>
                <w:sz w:val="24"/>
                <w:szCs w:val="24"/>
                <w:u w:val="none"/>
              </w:rPr>
              <w:t>Faculty</w:t>
            </w:r>
            <w:r w:rsidR="00C67C39" w:rsidRPr="00733264">
              <w:rPr>
                <w:rStyle w:val="Hyperlink"/>
                <w:rFonts w:asciiTheme="majorBidi" w:hAnsiTheme="majorBidi" w:cstheme="majorBidi"/>
                <w:b/>
                <w:bCs/>
                <w:color w:val="auto"/>
                <w:sz w:val="24"/>
                <w:szCs w:val="24"/>
                <w:u w:val="none"/>
              </w:rPr>
              <w:t>:</w:t>
            </w:r>
            <w:r w:rsidR="00E86C42">
              <w:rPr>
                <w:rStyle w:val="Hyperlink"/>
                <w:rFonts w:asciiTheme="majorBidi" w:hAnsiTheme="majorBidi" w:cstheme="majorBidi"/>
                <w:b/>
                <w:bCs/>
                <w:color w:val="auto"/>
                <w:sz w:val="24"/>
                <w:szCs w:val="24"/>
                <w:u w:val="none"/>
              </w:rPr>
              <w:t>Buisness</w:t>
            </w:r>
            <w:proofErr w:type="spellEnd"/>
          </w:p>
        </w:tc>
      </w:tr>
      <w:tr w:rsidR="00327045" w:rsidRPr="002816F6" w:rsidTr="00C67C39">
        <w:tc>
          <w:tcPr>
            <w:tcW w:w="3132" w:type="dxa"/>
            <w:tcBorders>
              <w:left w:val="thickThinLargeGap" w:sz="2" w:space="0" w:color="auto"/>
            </w:tcBorders>
            <w:vAlign w:val="center"/>
          </w:tcPr>
          <w:p w:rsidR="00327045" w:rsidRPr="00C67C39" w:rsidRDefault="00327045" w:rsidP="007F2A54">
            <w:pPr>
              <w:bidi w:val="0"/>
              <w:rPr>
                <w:rStyle w:val="Hyperlink"/>
                <w:rFonts w:asciiTheme="majorBidi" w:hAnsiTheme="majorBidi" w:cstheme="majorBidi"/>
                <w:b/>
                <w:bCs/>
                <w:color w:val="auto"/>
                <w:sz w:val="24"/>
                <w:szCs w:val="24"/>
                <w:u w:val="none"/>
                <w:rtl/>
              </w:rPr>
            </w:pPr>
            <w:r w:rsidRPr="00C67C39">
              <w:rPr>
                <w:rFonts w:asciiTheme="majorBidi" w:hAnsiTheme="majorBidi" w:cstheme="majorBidi"/>
                <w:b/>
                <w:bCs/>
                <w:sz w:val="24"/>
                <w:szCs w:val="24"/>
                <w:lang w:bidi="ar-JO"/>
              </w:rPr>
              <w:t xml:space="preserve">Credit </w:t>
            </w:r>
            <w:r w:rsidR="007F2A54">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sidR="00C67C39">
              <w:rPr>
                <w:rStyle w:val="Hyperlink"/>
                <w:rFonts w:asciiTheme="majorBidi" w:hAnsiTheme="majorBidi" w:cstheme="majorBidi"/>
                <w:b/>
                <w:bCs/>
                <w:color w:val="auto"/>
                <w:sz w:val="24"/>
                <w:szCs w:val="24"/>
                <w:u w:val="none"/>
              </w:rPr>
              <w:t>:</w:t>
            </w:r>
            <w:r w:rsidR="00B84B84">
              <w:rPr>
                <w:rStyle w:val="Hyperlink"/>
                <w:rFonts w:asciiTheme="majorBidi" w:hAnsiTheme="majorBidi" w:cstheme="majorBidi"/>
                <w:b/>
                <w:bCs/>
                <w:color w:val="auto"/>
                <w:sz w:val="24"/>
                <w:szCs w:val="24"/>
                <w:u w:val="none"/>
              </w:rPr>
              <w:t>3</w:t>
            </w:r>
          </w:p>
        </w:tc>
        <w:tc>
          <w:tcPr>
            <w:tcW w:w="3531" w:type="dxa"/>
            <w:vMerge/>
          </w:tcPr>
          <w:p w:rsidR="00327045" w:rsidRPr="002816F6" w:rsidRDefault="00327045">
            <w:pPr>
              <w:rPr>
                <w:rFonts w:asciiTheme="majorBidi" w:hAnsiTheme="majorBidi" w:cstheme="majorBidi"/>
                <w:sz w:val="28"/>
                <w:szCs w:val="28"/>
                <w:rtl/>
              </w:rPr>
            </w:pPr>
          </w:p>
        </w:tc>
        <w:tc>
          <w:tcPr>
            <w:tcW w:w="2977" w:type="dxa"/>
            <w:tcBorders>
              <w:right w:val="thickThinLargeGap" w:sz="2" w:space="0" w:color="auto"/>
            </w:tcBorders>
            <w:vAlign w:val="center"/>
          </w:tcPr>
          <w:p w:rsidR="00327045" w:rsidRPr="00733264" w:rsidRDefault="00327045" w:rsidP="00327045">
            <w:pPr>
              <w:bidi w:val="0"/>
              <w:rPr>
                <w:rStyle w:val="Hyperlink"/>
                <w:rFonts w:asciiTheme="majorBidi" w:hAnsiTheme="majorBidi" w:cstheme="majorBidi"/>
                <w:b/>
                <w:bCs/>
                <w:color w:val="auto"/>
                <w:sz w:val="24"/>
                <w:szCs w:val="24"/>
                <w:u w:val="none"/>
                <w:rtl/>
              </w:rPr>
            </w:pPr>
            <w:proofErr w:type="spellStart"/>
            <w:r w:rsidRPr="00733264">
              <w:rPr>
                <w:rFonts w:asciiTheme="majorBidi" w:hAnsiTheme="majorBidi" w:cstheme="majorBidi"/>
                <w:b/>
                <w:bCs/>
                <w:sz w:val="24"/>
                <w:szCs w:val="24"/>
                <w:lang w:bidi="ar-JO"/>
              </w:rPr>
              <w:t>Department</w:t>
            </w:r>
            <w:r w:rsidR="00C67C39" w:rsidRPr="00733264">
              <w:rPr>
                <w:rStyle w:val="Hyperlink"/>
                <w:rFonts w:asciiTheme="majorBidi" w:hAnsiTheme="majorBidi" w:cstheme="majorBidi"/>
                <w:b/>
                <w:bCs/>
                <w:color w:val="auto"/>
                <w:sz w:val="24"/>
                <w:szCs w:val="24"/>
                <w:u w:val="none"/>
              </w:rPr>
              <w:t>:</w:t>
            </w:r>
            <w:r w:rsidR="00E86C42">
              <w:rPr>
                <w:rStyle w:val="Hyperlink"/>
                <w:rFonts w:asciiTheme="majorBidi" w:hAnsiTheme="majorBidi" w:cstheme="majorBidi"/>
                <w:b/>
                <w:bCs/>
                <w:color w:val="auto"/>
                <w:sz w:val="24"/>
                <w:szCs w:val="24"/>
                <w:u w:val="none"/>
              </w:rPr>
              <w:t>Accounting</w:t>
            </w:r>
            <w:proofErr w:type="spellEnd"/>
          </w:p>
        </w:tc>
      </w:tr>
      <w:tr w:rsidR="00327045" w:rsidRPr="002816F6" w:rsidTr="00C67C39">
        <w:tc>
          <w:tcPr>
            <w:tcW w:w="3132" w:type="dxa"/>
            <w:tcBorders>
              <w:left w:val="thickThinLargeGap" w:sz="2" w:space="0" w:color="auto"/>
              <w:bottom w:val="thickThinLargeGap" w:sz="2" w:space="0" w:color="auto"/>
            </w:tcBorders>
            <w:vAlign w:val="center"/>
          </w:tcPr>
          <w:p w:rsidR="00327045" w:rsidRPr="00357AE0" w:rsidRDefault="00327045" w:rsidP="00327045">
            <w:pPr>
              <w:bidi w:val="0"/>
              <w:rPr>
                <w:rStyle w:val="Hyperlink"/>
                <w:rFonts w:asciiTheme="majorBidi" w:hAnsiTheme="majorBidi" w:cstheme="majorBidi"/>
                <w:b/>
                <w:bCs/>
                <w:color w:val="auto"/>
                <w:sz w:val="24"/>
                <w:szCs w:val="24"/>
                <w:u w:val="none"/>
                <w:rtl/>
                <w:lang w:bidi="ar-JO"/>
              </w:rPr>
            </w:pPr>
            <w:r>
              <w:rPr>
                <w:rStyle w:val="Hyperlink"/>
                <w:rFonts w:asciiTheme="majorBidi" w:hAnsiTheme="majorBidi" w:cstheme="majorBidi"/>
                <w:b/>
                <w:bCs/>
                <w:color w:val="auto"/>
                <w:sz w:val="24"/>
                <w:szCs w:val="24"/>
                <w:u w:val="none"/>
                <w:lang w:bidi="ar-JO"/>
              </w:rPr>
              <w:t>Bachle</w:t>
            </w:r>
            <w:r w:rsidR="00A75E74">
              <w:rPr>
                <w:rStyle w:val="Hyperlink"/>
                <w:rFonts w:asciiTheme="majorBidi" w:hAnsiTheme="majorBidi" w:cstheme="majorBidi"/>
                <w:b/>
                <w:bCs/>
                <w:color w:val="auto"/>
                <w:sz w:val="24"/>
                <w:szCs w:val="24"/>
                <w:u w:val="none"/>
                <w:lang w:bidi="ar-JO"/>
              </w:rPr>
              <w:t>r degree</w:t>
            </w:r>
          </w:p>
        </w:tc>
        <w:tc>
          <w:tcPr>
            <w:tcW w:w="3531" w:type="dxa"/>
            <w:tcBorders>
              <w:bottom w:val="thickThinLargeGap" w:sz="2" w:space="0" w:color="auto"/>
            </w:tcBorders>
            <w:shd w:val="clear" w:color="auto" w:fill="D9D9D9" w:themeFill="background1" w:themeFillShade="D9"/>
            <w:vAlign w:val="center"/>
          </w:tcPr>
          <w:p w:rsidR="00327045" w:rsidRPr="00C67C39" w:rsidRDefault="00327045" w:rsidP="00C67C39">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 xml:space="preserve">Course </w:t>
            </w:r>
            <w:r w:rsidR="00C67C39" w:rsidRPr="00C67C39">
              <w:rPr>
                <w:rFonts w:asciiTheme="majorBidi" w:hAnsiTheme="majorBidi" w:cstheme="majorBidi"/>
                <w:b/>
                <w:bCs/>
                <w:sz w:val="28"/>
                <w:szCs w:val="28"/>
                <w:lang w:bidi="ar-JO"/>
              </w:rPr>
              <w:t>S</w:t>
            </w:r>
            <w:r w:rsidRPr="00C67C39">
              <w:rPr>
                <w:rFonts w:asciiTheme="majorBidi" w:hAnsiTheme="majorBidi" w:cstheme="majorBidi"/>
                <w:b/>
                <w:bCs/>
                <w:sz w:val="28"/>
                <w:szCs w:val="28"/>
                <w:lang w:bidi="ar-JO"/>
              </w:rPr>
              <w:t>yllabus</w:t>
            </w:r>
          </w:p>
        </w:tc>
        <w:tc>
          <w:tcPr>
            <w:tcW w:w="2977" w:type="dxa"/>
            <w:tcBorders>
              <w:bottom w:val="thickThinLargeGap" w:sz="2" w:space="0" w:color="auto"/>
              <w:right w:val="thickThinLargeGap" w:sz="2" w:space="0" w:color="auto"/>
            </w:tcBorders>
            <w:vAlign w:val="center"/>
          </w:tcPr>
          <w:p w:rsidR="00327045" w:rsidRPr="00733264" w:rsidRDefault="00327045" w:rsidP="000A295F">
            <w:pPr>
              <w:bidi w:val="0"/>
              <w:rPr>
                <w:rStyle w:val="Hyperlink"/>
                <w:rFonts w:asciiTheme="majorBidi" w:hAnsiTheme="majorBidi" w:cstheme="majorBidi"/>
                <w:b/>
                <w:bCs/>
                <w:color w:val="auto"/>
                <w:sz w:val="24"/>
                <w:szCs w:val="24"/>
                <w:u w:val="none"/>
                <w:rtl/>
                <w:lang w:bidi="ar-JO"/>
              </w:rPr>
            </w:pPr>
            <w:r w:rsidRPr="00733264">
              <w:rPr>
                <w:rFonts w:asciiTheme="majorBidi" w:hAnsiTheme="majorBidi" w:cstheme="majorBidi"/>
                <w:b/>
                <w:bCs/>
                <w:sz w:val="24"/>
                <w:szCs w:val="24"/>
                <w:lang w:bidi="ar-JO"/>
              </w:rPr>
              <w:t xml:space="preserve">Academic </w:t>
            </w:r>
            <w:r w:rsidR="00BB56FF">
              <w:rPr>
                <w:rFonts w:asciiTheme="majorBidi" w:hAnsiTheme="majorBidi" w:cstheme="majorBidi"/>
                <w:b/>
                <w:bCs/>
                <w:sz w:val="24"/>
                <w:szCs w:val="24"/>
                <w:lang w:bidi="ar-JO"/>
              </w:rPr>
              <w:t>Y</w:t>
            </w:r>
            <w:r w:rsidRPr="00733264">
              <w:rPr>
                <w:rFonts w:asciiTheme="majorBidi" w:hAnsiTheme="majorBidi" w:cstheme="majorBidi"/>
                <w:b/>
                <w:bCs/>
                <w:sz w:val="24"/>
                <w:szCs w:val="24"/>
                <w:lang w:bidi="ar-JO"/>
              </w:rPr>
              <w:t>ear</w:t>
            </w:r>
            <w:r w:rsidR="00C67C39" w:rsidRPr="00733264">
              <w:rPr>
                <w:rFonts w:asciiTheme="majorBidi" w:hAnsiTheme="majorBidi" w:cstheme="majorBidi"/>
                <w:b/>
                <w:bCs/>
                <w:sz w:val="24"/>
                <w:szCs w:val="24"/>
                <w:lang w:bidi="ar-JO"/>
              </w:rPr>
              <w:t>:</w:t>
            </w:r>
            <w:r w:rsidR="00575C2A">
              <w:rPr>
                <w:rStyle w:val="Hyperlink"/>
                <w:rFonts w:asciiTheme="majorBidi" w:hAnsiTheme="majorBidi" w:cstheme="majorBidi"/>
                <w:b/>
                <w:bCs/>
                <w:color w:val="auto"/>
                <w:sz w:val="24"/>
                <w:szCs w:val="24"/>
                <w:u w:val="none"/>
                <w:lang w:bidi="ar-JO"/>
              </w:rPr>
              <w:t xml:space="preserve"> </w:t>
            </w:r>
            <w:r w:rsidR="000A295F">
              <w:rPr>
                <w:rStyle w:val="Hyperlink"/>
                <w:rFonts w:asciiTheme="majorBidi" w:hAnsiTheme="majorBidi" w:cstheme="majorBidi"/>
                <w:b/>
                <w:bCs/>
                <w:color w:val="auto"/>
                <w:sz w:val="24"/>
                <w:szCs w:val="24"/>
                <w:u w:val="none"/>
                <w:lang w:bidi="ar-JO"/>
              </w:rPr>
              <w:t>2024</w:t>
            </w:r>
            <w:r w:rsidR="00575C2A">
              <w:rPr>
                <w:rStyle w:val="Hyperlink"/>
                <w:rFonts w:asciiTheme="majorBidi" w:hAnsiTheme="majorBidi" w:cstheme="majorBidi"/>
                <w:b/>
                <w:bCs/>
                <w:color w:val="auto"/>
                <w:sz w:val="24"/>
                <w:szCs w:val="24"/>
                <w:u w:val="none"/>
                <w:lang w:bidi="ar-JO"/>
              </w:rPr>
              <w:t>/2023</w:t>
            </w:r>
          </w:p>
        </w:tc>
      </w:tr>
    </w:tbl>
    <w:p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40"/>
        <w:gridCol w:w="996"/>
        <w:gridCol w:w="5034"/>
        <w:gridCol w:w="1634"/>
      </w:tblGrid>
      <w:tr w:rsidR="00126BA2" w:rsidRPr="00C67C39" w:rsidTr="00FF60FC">
        <w:tc>
          <w:tcPr>
            <w:tcW w:w="1920" w:type="dxa"/>
            <w:gridSpan w:val="2"/>
            <w:shd w:val="clear" w:color="auto" w:fill="D9D9D9" w:themeFill="background1" w:themeFillShade="D9"/>
            <w:vAlign w:val="center"/>
          </w:tcPr>
          <w:p w:rsidR="00126BA2" w:rsidRPr="00194281" w:rsidRDefault="00126BA2" w:rsidP="00E1642D">
            <w:pPr>
              <w:jc w:val="center"/>
              <w:rPr>
                <w:rFonts w:asciiTheme="majorBidi" w:hAnsiTheme="majorBidi" w:cstheme="majorBidi"/>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6030" w:type="dxa"/>
            <w:gridSpan w:val="2"/>
            <w:shd w:val="clear" w:color="auto" w:fill="D9D9D9" w:themeFill="background1" w:themeFillShade="D9"/>
            <w:vAlign w:val="center"/>
          </w:tcPr>
          <w:p w:rsidR="00126BA2" w:rsidRPr="00194281" w:rsidRDefault="00126BA2"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itle</w:t>
            </w:r>
          </w:p>
        </w:tc>
        <w:tc>
          <w:tcPr>
            <w:tcW w:w="1634" w:type="dxa"/>
            <w:shd w:val="clear" w:color="auto" w:fill="D9D9D9" w:themeFill="background1" w:themeFillShade="D9"/>
            <w:vAlign w:val="center"/>
          </w:tcPr>
          <w:p w:rsidR="00126BA2" w:rsidRPr="00194281" w:rsidRDefault="00126BA2" w:rsidP="00C67C39">
            <w:pPr>
              <w:jc w:val="center"/>
              <w:rPr>
                <w:rFonts w:asciiTheme="majorBidi" w:hAnsiTheme="majorBidi" w:cstheme="majorBidi"/>
                <w:b/>
                <w:bCs/>
                <w:color w:val="FF0000"/>
                <w:sz w:val="24"/>
                <w:szCs w:val="24"/>
                <w:rtl/>
                <w:lang w:bidi="ar-JO"/>
              </w:rPr>
            </w:pPr>
            <w:r w:rsidRPr="00194281">
              <w:rPr>
                <w:rFonts w:asciiTheme="majorBidi" w:hAnsiTheme="majorBidi" w:cstheme="majorBidi"/>
                <w:b/>
                <w:bCs/>
                <w:sz w:val="24"/>
                <w:szCs w:val="24"/>
                <w:lang w:bidi="ar-JO"/>
              </w:rPr>
              <w:t>Course</w:t>
            </w:r>
            <w:r w:rsidR="00194281" w:rsidRPr="00194281">
              <w:rPr>
                <w:rFonts w:asciiTheme="majorBidi" w:hAnsiTheme="majorBidi" w:cstheme="majorBidi"/>
                <w:b/>
                <w:bCs/>
                <w:sz w:val="24"/>
                <w:szCs w:val="24"/>
                <w:lang w:bidi="ar-JO"/>
              </w:rPr>
              <w:t xml:space="preserve"> No.</w:t>
            </w:r>
            <w:r w:rsidR="00C67C39" w:rsidRPr="00194281">
              <w:rPr>
                <w:rFonts w:asciiTheme="majorBidi" w:hAnsiTheme="majorBidi" w:cstheme="majorBidi" w:hint="cs"/>
                <w:b/>
                <w:bCs/>
                <w:sz w:val="24"/>
                <w:szCs w:val="24"/>
                <w:rtl/>
                <w:lang w:bidi="ar-JO"/>
              </w:rPr>
              <w:t xml:space="preserve">   </w:t>
            </w:r>
          </w:p>
        </w:tc>
      </w:tr>
      <w:bookmarkEnd w:id="0"/>
      <w:tr w:rsidR="00B84B84" w:rsidRPr="00C67C39" w:rsidTr="00E55A69">
        <w:tc>
          <w:tcPr>
            <w:tcW w:w="1920" w:type="dxa"/>
            <w:gridSpan w:val="2"/>
            <w:shd w:val="clear" w:color="auto" w:fill="auto"/>
            <w:vAlign w:val="center"/>
          </w:tcPr>
          <w:p w:rsidR="00B84B84" w:rsidRPr="00C67C39" w:rsidRDefault="00AD57F4" w:rsidP="0046618A">
            <w:pPr>
              <w:jc w:val="center"/>
              <w:rPr>
                <w:rFonts w:asciiTheme="majorBidi" w:hAnsiTheme="majorBidi" w:cstheme="majorBidi"/>
                <w:b/>
                <w:bCs/>
                <w:sz w:val="24"/>
                <w:szCs w:val="24"/>
                <w:rtl/>
                <w:lang w:bidi="ar-JO"/>
              </w:rPr>
            </w:pPr>
            <w:r w:rsidRPr="004E0BB0">
              <w:rPr>
                <w:rFonts w:asciiTheme="majorBidi" w:hAnsiTheme="majorBidi" w:cstheme="majorBidi"/>
                <w:b/>
                <w:bCs/>
                <w:sz w:val="24"/>
                <w:szCs w:val="24"/>
                <w:lang w:bidi="ar-JO"/>
              </w:rPr>
              <w:t>03111</w:t>
            </w:r>
            <w:r w:rsidR="0046618A">
              <w:rPr>
                <w:rFonts w:asciiTheme="majorBidi" w:hAnsiTheme="majorBidi" w:cstheme="majorBidi"/>
                <w:b/>
                <w:bCs/>
                <w:sz w:val="24"/>
                <w:szCs w:val="24"/>
                <w:lang w:bidi="ar-JO"/>
              </w:rPr>
              <w:t>0</w:t>
            </w:r>
            <w:r w:rsidRPr="004E0BB0">
              <w:rPr>
                <w:rFonts w:asciiTheme="majorBidi" w:hAnsiTheme="majorBidi" w:cstheme="majorBidi"/>
                <w:b/>
                <w:bCs/>
                <w:sz w:val="24"/>
                <w:szCs w:val="24"/>
                <w:lang w:bidi="ar-JO"/>
              </w:rPr>
              <w:t>0</w:t>
            </w:r>
          </w:p>
        </w:tc>
        <w:tc>
          <w:tcPr>
            <w:tcW w:w="6030" w:type="dxa"/>
            <w:gridSpan w:val="2"/>
            <w:shd w:val="clear" w:color="auto" w:fill="auto"/>
          </w:tcPr>
          <w:p w:rsidR="00B84B84" w:rsidRDefault="00B84B84" w:rsidP="00E55A69">
            <w:pPr>
              <w:pStyle w:val="TableParagraph"/>
              <w:spacing w:line="225" w:lineRule="exact"/>
              <w:ind w:right="-15"/>
              <w:rPr>
                <w:rFonts w:ascii="Arial"/>
                <w:b/>
                <w:sz w:val="20"/>
              </w:rPr>
            </w:pPr>
            <w:r>
              <w:rPr>
                <w:rFonts w:ascii="Arial"/>
                <w:b/>
                <w:sz w:val="20"/>
              </w:rPr>
              <w:t xml:space="preserve">Course Title: </w:t>
            </w:r>
            <w:r w:rsidR="007A74D3" w:rsidRPr="007A74D3">
              <w:rPr>
                <w:rFonts w:ascii="Arial"/>
                <w:b/>
                <w:sz w:val="20"/>
              </w:rPr>
              <w:t xml:space="preserve">Financial </w:t>
            </w:r>
            <w:r>
              <w:rPr>
                <w:rFonts w:ascii="Arial"/>
                <w:b/>
                <w:sz w:val="20"/>
              </w:rPr>
              <w:t>Accounting /</w:t>
            </w:r>
            <w:r>
              <w:rPr>
                <w:rFonts w:ascii="Arial"/>
                <w:b/>
                <w:spacing w:val="-15"/>
                <w:sz w:val="20"/>
              </w:rPr>
              <w:t xml:space="preserve"> </w:t>
            </w:r>
            <w:r>
              <w:rPr>
                <w:rFonts w:ascii="Arial"/>
                <w:b/>
                <w:sz w:val="20"/>
              </w:rPr>
              <w:t>2</w:t>
            </w:r>
          </w:p>
        </w:tc>
        <w:tc>
          <w:tcPr>
            <w:tcW w:w="1634" w:type="dxa"/>
            <w:shd w:val="clear" w:color="auto" w:fill="auto"/>
            <w:vAlign w:val="center"/>
          </w:tcPr>
          <w:p w:rsidR="00B84B84" w:rsidRPr="00C67C39" w:rsidRDefault="00E86C42" w:rsidP="0046618A">
            <w:pPr>
              <w:jc w:val="center"/>
              <w:rPr>
                <w:rFonts w:asciiTheme="majorBidi" w:hAnsiTheme="majorBidi" w:cstheme="majorBidi"/>
                <w:b/>
                <w:bCs/>
                <w:sz w:val="24"/>
                <w:szCs w:val="24"/>
                <w:rtl/>
                <w:lang w:bidi="ar-JO"/>
              </w:rPr>
            </w:pPr>
            <w:r>
              <w:rPr>
                <w:rFonts w:ascii="Arial"/>
                <w:b/>
                <w:sz w:val="20"/>
              </w:rPr>
              <w:t>03111</w:t>
            </w:r>
            <w:r w:rsidR="0046618A">
              <w:rPr>
                <w:rFonts w:ascii="Arial"/>
                <w:b/>
                <w:sz w:val="20"/>
              </w:rPr>
              <w:t>03</w:t>
            </w:r>
          </w:p>
        </w:tc>
      </w:tr>
      <w:tr w:rsidR="00B84B84" w:rsidRPr="00C67C39" w:rsidTr="00FF60FC">
        <w:tc>
          <w:tcPr>
            <w:tcW w:w="1380" w:type="dxa"/>
            <w:shd w:val="clear" w:color="auto" w:fill="D9D9D9" w:themeFill="background1" w:themeFillShade="D9"/>
            <w:vAlign w:val="center"/>
          </w:tcPr>
          <w:p w:rsidR="00B84B84" w:rsidRPr="00194281" w:rsidRDefault="00B84B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Room No.</w:t>
            </w:r>
          </w:p>
        </w:tc>
        <w:tc>
          <w:tcPr>
            <w:tcW w:w="1536" w:type="dxa"/>
            <w:gridSpan w:val="2"/>
            <w:shd w:val="clear" w:color="auto" w:fill="D9D9D9" w:themeFill="background1" w:themeFillShade="D9"/>
            <w:vAlign w:val="center"/>
          </w:tcPr>
          <w:p w:rsidR="00B84B84" w:rsidRPr="00194281" w:rsidRDefault="00B84B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Class Time</w:t>
            </w:r>
          </w:p>
        </w:tc>
        <w:tc>
          <w:tcPr>
            <w:tcW w:w="6668" w:type="dxa"/>
            <w:gridSpan w:val="2"/>
            <w:shd w:val="clear" w:color="auto" w:fill="D9D9D9" w:themeFill="background1" w:themeFillShade="D9"/>
            <w:vAlign w:val="center"/>
          </w:tcPr>
          <w:p w:rsidR="00B84B84" w:rsidRPr="00194281" w:rsidRDefault="00B84B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Course Type</w:t>
            </w:r>
          </w:p>
        </w:tc>
      </w:tr>
      <w:tr w:rsidR="00B84B84" w:rsidRPr="00C67C39" w:rsidTr="00FF60FC">
        <w:tc>
          <w:tcPr>
            <w:tcW w:w="1380" w:type="dxa"/>
          </w:tcPr>
          <w:p w:rsidR="00B84B84" w:rsidRPr="00020848" w:rsidRDefault="003D26EB" w:rsidP="000A295F">
            <w:pPr>
              <w:rPr>
                <w:rFonts w:asciiTheme="majorBidi" w:hAnsiTheme="majorBidi" w:cstheme="majorBidi"/>
                <w:b/>
                <w:bCs/>
                <w:noProof/>
                <w:sz w:val="24"/>
                <w:szCs w:val="24"/>
                <w:lang w:bidi="ar-JO"/>
              </w:rPr>
            </w:pPr>
            <w:r w:rsidRPr="00020848">
              <w:rPr>
                <w:rFonts w:asciiTheme="majorBidi" w:hAnsiTheme="majorBidi" w:cstheme="majorBidi"/>
                <w:b/>
                <w:bCs/>
                <w:noProof/>
                <w:sz w:val="24"/>
                <w:szCs w:val="24"/>
                <w:rtl/>
              </w:rPr>
              <mc:AlternateContent>
                <mc:Choice Requires="wps">
                  <w:drawing>
                    <wp:anchor distT="0" distB="0" distL="114300" distR="114300" simplePos="0" relativeHeight="251737088" behindDoc="0" locked="0" layoutInCell="1" allowOverlap="1" wp14:anchorId="21607752" wp14:editId="0CCE5497">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F4840CE" id="Rectangle 18" o:spid="_x0000_s1026" style="position:absolute;margin-left:283.35pt;margin-top:1.2pt;width:9pt;height: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" filled="f" strokecolor="#1f3763 [1604]" strokeweight="1pt">
                      <v:path arrowok="t"/>
                    </v:rect>
                  </w:pict>
                </mc:Fallback>
              </mc:AlternateContent>
            </w:r>
            <w:r w:rsidR="00614EEF">
              <w:rPr>
                <w:rFonts w:asciiTheme="majorBidi" w:hAnsiTheme="majorBidi" w:cstheme="majorBidi"/>
                <w:b/>
                <w:bCs/>
                <w:noProof/>
                <w:sz w:val="24"/>
                <w:szCs w:val="24"/>
                <w:lang w:bidi="ar-JO"/>
              </w:rPr>
              <w:t>0313</w:t>
            </w:r>
            <w:r w:rsidR="000A295F">
              <w:rPr>
                <w:rFonts w:asciiTheme="majorBidi" w:hAnsiTheme="majorBidi" w:cstheme="majorBidi"/>
                <w:b/>
                <w:bCs/>
                <w:noProof/>
                <w:sz w:val="24"/>
                <w:szCs w:val="24"/>
                <w:lang w:bidi="ar-JO"/>
              </w:rPr>
              <w:t>21</w:t>
            </w:r>
            <w:bookmarkStart w:id="1" w:name="_GoBack"/>
            <w:bookmarkEnd w:id="1"/>
          </w:p>
        </w:tc>
        <w:tc>
          <w:tcPr>
            <w:tcW w:w="1536" w:type="dxa"/>
            <w:gridSpan w:val="2"/>
          </w:tcPr>
          <w:p w:rsidR="00563DD7" w:rsidRDefault="00563DD7" w:rsidP="00563DD7">
            <w:pPr>
              <w:bidi w:val="0"/>
              <w:rPr>
                <w:rFonts w:asciiTheme="majorBidi" w:hAnsiTheme="majorBidi" w:cstheme="majorBidi"/>
                <w:noProof/>
                <w:lang w:bidi="ar-JO"/>
              </w:rPr>
            </w:pPr>
            <w:r>
              <w:rPr>
                <w:rFonts w:asciiTheme="majorBidi" w:hAnsiTheme="majorBidi" w:cstheme="majorBidi"/>
                <w:noProof/>
                <w:lang w:bidi="ar-JO"/>
              </w:rPr>
              <w:t>08:15- 09:30</w:t>
            </w:r>
          </w:p>
          <w:p w:rsidR="00B84B84" w:rsidRPr="00020848" w:rsidRDefault="000A295F" w:rsidP="00563DD7">
            <w:pPr>
              <w:rPr>
                <w:rFonts w:asciiTheme="majorBidi" w:hAnsiTheme="majorBidi" w:cstheme="majorBidi"/>
                <w:b/>
                <w:bCs/>
                <w:noProof/>
                <w:sz w:val="24"/>
                <w:szCs w:val="24"/>
                <w:lang w:bidi="ar-JO"/>
              </w:rPr>
            </w:pPr>
            <w:r>
              <w:rPr>
                <w:rFonts w:asciiTheme="majorBidi" w:hAnsiTheme="majorBidi" w:cstheme="majorBidi"/>
                <w:lang w:bidi="ar-JO"/>
              </w:rPr>
              <w:t>Sat./ Mon.</w:t>
            </w:r>
          </w:p>
        </w:tc>
        <w:tc>
          <w:tcPr>
            <w:tcW w:w="6668" w:type="dxa"/>
            <w:gridSpan w:val="2"/>
          </w:tcPr>
          <w:p w:rsidR="00B84B84" w:rsidRPr="00973F10" w:rsidRDefault="00B84B84" w:rsidP="0017231F">
            <w:pPr>
              <w:bidi w:val="0"/>
              <w:rPr>
                <w:rFonts w:asciiTheme="majorBidi" w:hAnsiTheme="majorBidi" w:cstheme="majorBidi"/>
                <w:noProof/>
                <w:sz w:val="24"/>
                <w:szCs w:val="24"/>
              </w:rPr>
            </w:pPr>
            <w:r w:rsidRPr="00973F10">
              <w:rPr>
                <w:rFonts w:asciiTheme="majorBidi" w:hAnsiTheme="majorBidi" w:cstheme="majorBidi"/>
                <w:noProof/>
                <w:sz w:val="24"/>
                <w:szCs w:val="24"/>
              </w:rPr>
              <w:drawing>
                <wp:inline distT="0" distB="0" distL="0" distR="0" wp14:anchorId="20E3E194" wp14:editId="61519BB1">
                  <wp:extent cx="123825" cy="133350"/>
                  <wp:effectExtent l="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Pr="00973F10">
              <w:rPr>
                <w:rFonts w:asciiTheme="majorBidi" w:hAnsiTheme="majorBidi" w:cstheme="majorBidi"/>
                <w:noProof/>
                <w:sz w:val="24"/>
                <w:szCs w:val="24"/>
              </w:rPr>
              <w:t xml:space="preserve"> Univirsity Requirement          </w:t>
            </w:r>
            <w:r w:rsidR="00871A96" w:rsidRPr="00194281">
              <w:rPr>
                <w:rFonts w:asciiTheme="majorBidi" w:hAnsiTheme="majorBidi" w:cstheme="majorBidi"/>
                <w:noProof/>
                <w:sz w:val="24"/>
                <w:szCs w:val="24"/>
              </w:rPr>
              <w:drawing>
                <wp:inline distT="0" distB="0" distL="0" distR="0" wp14:anchorId="7BDF97B4" wp14:editId="4BCBC322">
                  <wp:extent cx="121920" cy="133985"/>
                  <wp:effectExtent l="0" t="0" r="0"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Pr="00973F10">
              <w:rPr>
                <w:rFonts w:asciiTheme="majorBidi" w:hAnsiTheme="majorBidi" w:cstheme="majorBidi"/>
                <w:noProof/>
                <w:sz w:val="24"/>
                <w:szCs w:val="24"/>
              </w:rPr>
              <w:t xml:space="preserve">      </w:t>
            </w:r>
            <w:r w:rsidR="00973F10">
              <w:rPr>
                <w:rFonts w:asciiTheme="majorBidi" w:hAnsiTheme="majorBidi" w:cstheme="majorBidi"/>
                <w:noProof/>
                <w:sz w:val="28"/>
                <w:szCs w:val="28"/>
              </w:rPr>
              <w:t>Faculty</w:t>
            </w:r>
            <w:r w:rsidRPr="00973F10">
              <w:rPr>
                <w:rFonts w:asciiTheme="majorBidi" w:hAnsiTheme="majorBidi" w:cstheme="majorBidi"/>
                <w:noProof/>
                <w:sz w:val="28"/>
                <w:szCs w:val="28"/>
              </w:rPr>
              <w:t xml:space="preserve"> Requirement </w:t>
            </w:r>
          </w:p>
          <w:p w:rsidR="00B84B84" w:rsidRPr="00194281" w:rsidRDefault="00871A96" w:rsidP="0017231F">
            <w:pPr>
              <w:pStyle w:val="ListParagraph"/>
              <w:numPr>
                <w:ilvl w:val="0"/>
                <w:numId w:val="13"/>
              </w:numPr>
              <w:tabs>
                <w:tab w:val="clear" w:pos="720"/>
                <w:tab w:val="num" w:pos="274"/>
              </w:tabs>
              <w:bidi w:val="0"/>
              <w:ind w:left="274" w:hanging="274"/>
              <w:rPr>
                <w:rFonts w:asciiTheme="majorBidi" w:hAnsiTheme="majorBidi" w:cstheme="majorBidi"/>
                <w:noProof/>
                <w:sz w:val="24"/>
                <w:szCs w:val="24"/>
                <w:rtl/>
              </w:rPr>
            </w:pPr>
            <w:r w:rsidRPr="00973F10">
              <w:rPr>
                <w:rFonts w:asciiTheme="majorBidi" w:hAnsiTheme="majorBidi" w:cstheme="majorBidi"/>
                <w:noProof/>
                <w:sz w:val="24"/>
                <w:szCs w:val="24"/>
              </w:rPr>
              <mc:AlternateContent>
                <mc:Choice Requires="wps">
                  <w:drawing>
                    <wp:anchor distT="0" distB="0" distL="114300" distR="114300" simplePos="0" relativeHeight="251746304" behindDoc="0" locked="0" layoutInCell="1" allowOverlap="1" wp14:anchorId="2BD3BAF1" wp14:editId="74B78A10">
                      <wp:simplePos x="0" y="0"/>
                      <wp:positionH relativeFrom="column">
                        <wp:posOffset>3026410</wp:posOffset>
                      </wp:positionH>
                      <wp:positionV relativeFrom="paragraph">
                        <wp:posOffset>21590</wp:posOffset>
                      </wp:positionV>
                      <wp:extent cx="114300" cy="120650"/>
                      <wp:effectExtent l="0" t="0" r="19050" b="1270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38.3pt;margin-top:1.7pt;width:9pt;height: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" fillcolor="black [3213]" strokecolor="#1f3763 [1604]" strokeweight="1pt">
                      <v:path arrowok="t"/>
                    </v:rect>
                  </w:pict>
                </mc:Fallback>
              </mc:AlternateContent>
            </w:r>
            <w:r w:rsidR="00B84B84" w:rsidRPr="00194281">
              <w:rPr>
                <w:rFonts w:asciiTheme="majorBidi" w:hAnsiTheme="majorBidi" w:cstheme="majorBidi"/>
                <w:noProof/>
                <w:sz w:val="24"/>
                <w:szCs w:val="24"/>
              </w:rPr>
              <w:t xml:space="preserve"> Major  Requirement        </w:t>
            </w:r>
            <w:r w:rsidR="00B84B84">
              <w:rPr>
                <w:rFonts w:asciiTheme="majorBidi" w:hAnsiTheme="majorBidi" w:cstheme="majorBidi"/>
                <w:noProof/>
                <w:sz w:val="24"/>
                <w:szCs w:val="24"/>
              </w:rPr>
              <w:t xml:space="preserve">   </w:t>
            </w:r>
            <w:r w:rsidR="00B84B84" w:rsidRPr="00194281">
              <w:rPr>
                <w:rFonts w:asciiTheme="majorBidi" w:hAnsiTheme="majorBidi" w:cstheme="majorBidi"/>
                <w:noProof/>
                <w:sz w:val="24"/>
                <w:szCs w:val="24"/>
              </w:rPr>
              <w:t xml:space="preserve">   </w:t>
            </w:r>
            <w:r w:rsidR="00B84B84" w:rsidRPr="00194281">
              <w:rPr>
                <w:rFonts w:asciiTheme="majorBidi" w:hAnsiTheme="majorBidi" w:cstheme="majorBidi"/>
                <w:noProof/>
                <w:sz w:val="24"/>
                <w:szCs w:val="24"/>
              </w:rPr>
              <w:drawing>
                <wp:inline distT="0" distB="0" distL="0" distR="0" wp14:anchorId="689511C7" wp14:editId="39D7EE0A">
                  <wp:extent cx="121920" cy="133985"/>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B84B84" w:rsidRPr="00194281">
              <w:rPr>
                <w:rFonts w:asciiTheme="majorBidi" w:hAnsiTheme="majorBidi" w:cstheme="majorBidi"/>
                <w:sz w:val="24"/>
                <w:szCs w:val="24"/>
                <w:shd w:val="clear" w:color="auto" w:fill="FFFFFF"/>
              </w:rPr>
              <w:t xml:space="preserve"> Elective</w:t>
            </w:r>
            <w:r w:rsidR="00B84B84" w:rsidRPr="00194281">
              <w:rPr>
                <w:rFonts w:asciiTheme="majorBidi" w:hAnsiTheme="majorBidi" w:cstheme="majorBidi"/>
                <w:noProof/>
                <w:sz w:val="24"/>
                <w:szCs w:val="24"/>
              </w:rPr>
              <w:t xml:space="preserve">    </w:t>
            </w:r>
            <w:r w:rsidR="00B84B84">
              <w:rPr>
                <w:rFonts w:asciiTheme="majorBidi" w:hAnsiTheme="majorBidi" w:cstheme="majorBidi"/>
                <w:noProof/>
                <w:sz w:val="24"/>
                <w:szCs w:val="24"/>
              </w:rPr>
              <w:t xml:space="preserve"> </w:t>
            </w:r>
            <w:r w:rsidR="00B84B84" w:rsidRPr="00194281">
              <w:rPr>
                <w:rFonts w:asciiTheme="majorBidi" w:hAnsiTheme="majorBidi" w:cstheme="majorBidi"/>
                <w:noProof/>
                <w:sz w:val="24"/>
                <w:szCs w:val="24"/>
              </w:rPr>
              <w:t xml:space="preserve">  </w:t>
            </w:r>
            <w:r w:rsidR="00B84B84">
              <w:rPr>
                <w:rFonts w:asciiTheme="majorBidi" w:hAnsiTheme="majorBidi" w:cstheme="majorBidi"/>
                <w:noProof/>
                <w:sz w:val="24"/>
                <w:szCs w:val="24"/>
              </w:rPr>
              <w:t xml:space="preserve">    </w:t>
            </w:r>
            <w:r w:rsidR="00B84B84" w:rsidRPr="00194281">
              <w:rPr>
                <w:rFonts w:asciiTheme="majorBidi" w:hAnsiTheme="majorBidi" w:cstheme="majorBidi"/>
                <w:noProof/>
                <w:sz w:val="24"/>
                <w:szCs w:val="24"/>
              </w:rPr>
              <w:t xml:space="preserve"> </w:t>
            </w:r>
            <w:r w:rsidR="00B84B84" w:rsidRPr="00194281">
              <w:rPr>
                <w:rFonts w:asciiTheme="majorBidi" w:hAnsiTheme="majorBidi" w:cstheme="majorBidi"/>
                <w:sz w:val="24"/>
                <w:szCs w:val="24"/>
                <w:shd w:val="clear" w:color="auto" w:fill="FFFFFF"/>
              </w:rPr>
              <w:t xml:space="preserve"> Compulsory</w:t>
            </w:r>
          </w:p>
        </w:tc>
      </w:tr>
    </w:tbl>
    <w:p w:rsidR="0029715E" w:rsidRDefault="0029715E" w:rsidP="003C09A1">
      <w:pPr>
        <w:jc w:val="center"/>
        <w:rPr>
          <w:rFonts w:asciiTheme="majorBidi" w:hAnsiTheme="majorBidi" w:cstheme="majorBidi"/>
          <w:b/>
          <w:bCs/>
          <w:sz w:val="28"/>
          <w:szCs w:val="28"/>
        </w:rPr>
      </w:pPr>
    </w:p>
    <w:p w:rsidR="003C09A1" w:rsidRDefault="006E287A" w:rsidP="003C09A1">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9626" w:type="dxa"/>
        <w:tblInd w:w="-384"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005"/>
        <w:gridCol w:w="1466"/>
        <w:gridCol w:w="1467"/>
        <w:gridCol w:w="1343"/>
        <w:gridCol w:w="2345"/>
      </w:tblGrid>
      <w:tr w:rsidR="003C09A1" w:rsidTr="00E700CA">
        <w:tc>
          <w:tcPr>
            <w:tcW w:w="3005" w:type="dxa"/>
            <w:shd w:val="clear" w:color="auto" w:fill="D9D9D9" w:themeFill="background1" w:themeFillShade="D9"/>
            <w:vAlign w:val="center"/>
          </w:tcPr>
          <w:p w:rsidR="003C09A1" w:rsidRDefault="003C09A1" w:rsidP="00E700C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E-mail</w:t>
            </w:r>
          </w:p>
        </w:tc>
        <w:tc>
          <w:tcPr>
            <w:tcW w:w="1466" w:type="dxa"/>
            <w:shd w:val="clear" w:color="auto" w:fill="D9D9D9" w:themeFill="background1" w:themeFillShade="D9"/>
            <w:vAlign w:val="center"/>
          </w:tcPr>
          <w:p w:rsidR="003C09A1" w:rsidRDefault="003C09A1" w:rsidP="00E700C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Office Hours</w:t>
            </w:r>
          </w:p>
        </w:tc>
        <w:tc>
          <w:tcPr>
            <w:tcW w:w="1467" w:type="dxa"/>
            <w:shd w:val="clear" w:color="auto" w:fill="D9D9D9" w:themeFill="background1" w:themeFillShade="D9"/>
            <w:vAlign w:val="center"/>
          </w:tcPr>
          <w:p w:rsidR="003C09A1" w:rsidRDefault="003C09A1" w:rsidP="00E700C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Phone No.</w:t>
            </w:r>
          </w:p>
        </w:tc>
        <w:tc>
          <w:tcPr>
            <w:tcW w:w="1343" w:type="dxa"/>
            <w:shd w:val="clear" w:color="auto" w:fill="D9D9D9" w:themeFill="background1" w:themeFillShade="D9"/>
            <w:vAlign w:val="center"/>
          </w:tcPr>
          <w:p w:rsidR="003C09A1" w:rsidRDefault="003C09A1" w:rsidP="00E700C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Office No.</w:t>
            </w:r>
          </w:p>
        </w:tc>
        <w:tc>
          <w:tcPr>
            <w:tcW w:w="2345" w:type="dxa"/>
            <w:shd w:val="clear" w:color="auto" w:fill="D9D9D9" w:themeFill="background1" w:themeFillShade="D9"/>
            <w:vAlign w:val="center"/>
          </w:tcPr>
          <w:p w:rsidR="003C09A1" w:rsidRDefault="003C09A1" w:rsidP="00E700C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Name</w:t>
            </w:r>
          </w:p>
        </w:tc>
      </w:tr>
      <w:tr w:rsidR="003C09A1" w:rsidTr="00E700CA">
        <w:tc>
          <w:tcPr>
            <w:tcW w:w="3005" w:type="dxa"/>
            <w:shd w:val="clear" w:color="auto" w:fill="auto"/>
            <w:vAlign w:val="center"/>
          </w:tcPr>
          <w:p w:rsidR="003C09A1" w:rsidRDefault="003C09A1" w:rsidP="00E700CA">
            <w:pPr>
              <w:jc w:val="center"/>
              <w:rPr>
                <w:rtl/>
              </w:rPr>
            </w:pPr>
            <w:r>
              <w:rPr>
                <w:rFonts w:asciiTheme="majorBidi" w:hAnsiTheme="majorBidi" w:cstheme="majorBidi"/>
                <w:lang w:bidi="ar-JO"/>
              </w:rPr>
              <w:t>amasadeh</w:t>
            </w:r>
            <w:r w:rsidRPr="00AC1E24">
              <w:rPr>
                <w:rFonts w:asciiTheme="majorBidi" w:hAnsiTheme="majorBidi" w:cstheme="majorBidi"/>
                <w:lang w:bidi="ar-JO"/>
              </w:rPr>
              <w:t>@philadelphia.edu.jo</w:t>
            </w:r>
          </w:p>
        </w:tc>
        <w:tc>
          <w:tcPr>
            <w:tcW w:w="1466" w:type="dxa"/>
            <w:shd w:val="clear" w:color="auto" w:fill="auto"/>
            <w:vAlign w:val="center"/>
          </w:tcPr>
          <w:p w:rsidR="003C09A1" w:rsidRDefault="003C09A1" w:rsidP="00E700CA">
            <w:pPr>
              <w:jc w:val="center"/>
              <w:rPr>
                <w:rFonts w:asciiTheme="majorBidi" w:hAnsiTheme="majorBidi" w:cstheme="majorBidi" w:hint="cs"/>
                <w:b/>
                <w:bCs/>
                <w:sz w:val="24"/>
                <w:szCs w:val="24"/>
                <w:rtl/>
                <w:lang w:bidi="ar-JO"/>
              </w:rPr>
            </w:pPr>
          </w:p>
        </w:tc>
        <w:tc>
          <w:tcPr>
            <w:tcW w:w="1467" w:type="dxa"/>
            <w:shd w:val="clear" w:color="auto" w:fill="auto"/>
            <w:vAlign w:val="center"/>
          </w:tcPr>
          <w:p w:rsidR="003C09A1" w:rsidRDefault="003C09A1" w:rsidP="00E700CA">
            <w:pPr>
              <w:jc w:val="center"/>
              <w:rPr>
                <w:rFonts w:ascii="Simplified Arabic" w:hAnsi="Simplified Arabic" w:cs="Simplified Arabic"/>
                <w:rtl/>
                <w:lang w:bidi="ar-EG"/>
              </w:rPr>
            </w:pPr>
            <w:r>
              <w:rPr>
                <w:rFonts w:ascii="Simplified Arabic" w:hAnsi="Simplified Arabic" w:cs="Simplified Arabic"/>
                <w:sz w:val="24"/>
                <w:szCs w:val="24"/>
                <w:lang w:bidi="ar-JO"/>
              </w:rPr>
              <w:t>-</w:t>
            </w:r>
          </w:p>
        </w:tc>
        <w:tc>
          <w:tcPr>
            <w:tcW w:w="1343" w:type="dxa"/>
            <w:shd w:val="clear" w:color="auto" w:fill="auto"/>
            <w:vAlign w:val="center"/>
          </w:tcPr>
          <w:p w:rsidR="003C09A1" w:rsidRPr="00172BA2" w:rsidRDefault="003C09A1" w:rsidP="00E700CA">
            <w:pPr>
              <w:jc w:val="center"/>
              <w:rPr>
                <w:rFonts w:asciiTheme="majorBidi" w:hAnsiTheme="majorBidi" w:cstheme="majorBidi"/>
                <w:b/>
                <w:bCs/>
                <w:sz w:val="24"/>
                <w:szCs w:val="24"/>
                <w:rtl/>
                <w:lang w:bidi="ar-JO"/>
              </w:rPr>
            </w:pPr>
            <w:r>
              <w:rPr>
                <w:rFonts w:ascii="Simplified Arabic" w:hAnsi="Simplified Arabic" w:cs="Simplified Arabic"/>
                <w:b/>
                <w:bCs/>
                <w:sz w:val="24"/>
                <w:szCs w:val="24"/>
                <w:lang w:bidi="ar-JO"/>
              </w:rPr>
              <w:t>302</w:t>
            </w:r>
          </w:p>
        </w:tc>
        <w:tc>
          <w:tcPr>
            <w:tcW w:w="2345" w:type="dxa"/>
            <w:shd w:val="clear" w:color="auto" w:fill="auto"/>
            <w:vAlign w:val="bottom"/>
          </w:tcPr>
          <w:p w:rsidR="003C09A1" w:rsidRDefault="003C09A1" w:rsidP="00E700CA">
            <w:pPr>
              <w:spacing w:line="0" w:lineRule="atLeast"/>
              <w:jc w:val="center"/>
              <w:rPr>
                <w:rFonts w:ascii="Times New Roman" w:eastAsia="Times New Roman" w:hAnsi="Times New Roman" w:cs="Times New Roman"/>
                <w:b/>
                <w:bCs/>
                <w:rtl/>
                <w:lang w:bidi="ar-JO"/>
              </w:rPr>
            </w:pPr>
            <w:r w:rsidRPr="00AC1E24">
              <w:rPr>
                <w:rFonts w:asciiTheme="majorBidi" w:hAnsiTheme="majorBidi" w:cstheme="majorBidi"/>
                <w:lang w:bidi="ar-JO"/>
              </w:rPr>
              <w:t xml:space="preserve">Dr. </w:t>
            </w:r>
            <w:r>
              <w:rPr>
                <w:rFonts w:asciiTheme="majorBidi" w:hAnsiTheme="majorBidi" w:cstheme="majorBidi"/>
                <w:lang w:bidi="ar-JO"/>
              </w:rPr>
              <w:t>Ali Masadeh</w:t>
            </w:r>
            <w:r>
              <w:rPr>
                <w:rFonts w:ascii="Times New Roman" w:eastAsia="Times New Roman" w:hAnsi="Times New Roman" w:cs="Times New Roman"/>
                <w:b/>
                <w:bCs/>
              </w:rPr>
              <w:t xml:space="preserve"> </w:t>
            </w:r>
          </w:p>
        </w:tc>
      </w:tr>
    </w:tbl>
    <w:p w:rsidR="0029715E" w:rsidRDefault="0029715E" w:rsidP="003C09A1">
      <w:pPr>
        <w:jc w:val="center"/>
        <w:rPr>
          <w:rFonts w:asciiTheme="majorBidi" w:hAnsiTheme="majorBidi" w:cstheme="majorBidi"/>
          <w:b/>
          <w:bCs/>
          <w:sz w:val="28"/>
          <w:szCs w:val="28"/>
          <w:lang w:bidi="ar-JO"/>
        </w:rPr>
      </w:pPr>
    </w:p>
    <w:p w:rsidR="005D57FB" w:rsidRPr="00C67C39" w:rsidRDefault="004A623B" w:rsidP="003C09A1">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rsidTr="0088493E">
        <w:trPr>
          <w:jc w:val="center"/>
        </w:trPr>
        <w:tc>
          <w:tcPr>
            <w:tcW w:w="6147" w:type="dxa"/>
            <w:gridSpan w:val="4"/>
            <w:shd w:val="clear" w:color="auto" w:fill="auto"/>
          </w:tcPr>
          <w:p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3D26EB">
              <w:rPr>
                <w:rFonts w:asciiTheme="majorBidi" w:hAnsiTheme="majorBidi" w:cstheme="majorBidi"/>
                <w:b/>
                <w:bCs/>
                <w:noProof/>
                <w:color w:val="FF0000"/>
                <w:sz w:val="24"/>
                <w:szCs w:val="24"/>
              </w:rPr>
              <mc:AlternateContent>
                <mc:Choice Requires="wps">
                  <w:drawing>
                    <wp:inline distT="0" distB="0" distL="0" distR="0" wp14:anchorId="14B01996" wp14:editId="42D2570D">
                      <wp:extent cx="114300" cy="120650"/>
                      <wp:effectExtent l="10160" t="8255" r="8890" b="13970"/>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30B2C1E"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Blended              </w:t>
            </w:r>
            <w:r w:rsidR="003D26EB">
              <w:rPr>
                <w:rFonts w:asciiTheme="majorBidi" w:hAnsiTheme="majorBidi" w:cstheme="majorBidi"/>
                <w:b/>
                <w:bCs/>
                <w:noProof/>
                <w:color w:val="FF0000"/>
                <w:sz w:val="24"/>
                <w:szCs w:val="24"/>
              </w:rPr>
              <mc:AlternateContent>
                <mc:Choice Requires="wps">
                  <w:drawing>
                    <wp:inline distT="0" distB="0" distL="0" distR="0" wp14:anchorId="1A62531C" wp14:editId="491B144A">
                      <wp:extent cx="114300" cy="120650"/>
                      <wp:effectExtent l="10160" t="8255" r="8890" b="13970"/>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6F425A"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Online                  </w:t>
            </w:r>
            <w:r w:rsidR="004C465A">
              <w:rPr>
                <w:rFonts w:asciiTheme="majorBidi" w:hAnsiTheme="majorBidi" w:cstheme="majorBidi"/>
                <w:b/>
                <w:bCs/>
                <w:noProof/>
                <w:sz w:val="24"/>
                <w:szCs w:val="24"/>
              </w:rPr>
              <w:drawing>
                <wp:inline distT="0" distB="0" distL="0" distR="0" wp14:anchorId="2EE640C9" wp14:editId="52503A0E">
                  <wp:extent cx="140335" cy="1460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Pr="00C67C39">
              <w:rPr>
                <w:rFonts w:asciiTheme="majorBidi" w:hAnsiTheme="majorBidi" w:cstheme="majorBidi"/>
                <w:b/>
                <w:bCs/>
                <w:sz w:val="24"/>
                <w:szCs w:val="24"/>
                <w:lang w:bidi="ar-JO"/>
              </w:rPr>
              <w:t xml:space="preserve"> Physical </w:t>
            </w:r>
          </w:p>
        </w:tc>
      </w:tr>
      <w:tr w:rsidR="00A656AA" w:rsidRPr="00C67C39" w:rsidTr="0088493E">
        <w:trPr>
          <w:jc w:val="center"/>
        </w:trPr>
        <w:tc>
          <w:tcPr>
            <w:tcW w:w="6147" w:type="dxa"/>
            <w:gridSpan w:val="4"/>
            <w:tcBorders>
              <w:bottom w:val="single" w:sz="4" w:space="0" w:color="auto"/>
            </w:tcBorders>
            <w:shd w:val="clear" w:color="auto" w:fill="D9D9D9" w:themeFill="background1" w:themeFillShade="D9"/>
          </w:tcPr>
          <w:p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rsidTr="00194281">
        <w:trPr>
          <w:jc w:val="center"/>
        </w:trPr>
        <w:tc>
          <w:tcPr>
            <w:tcW w:w="1503" w:type="dxa"/>
            <w:tcBorders>
              <w:bottom w:val="single" w:sz="4" w:space="0" w:color="auto"/>
            </w:tcBorders>
            <w:shd w:val="clear" w:color="auto" w:fill="auto"/>
            <w:vAlign w:val="center"/>
          </w:tcPr>
          <w:p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30"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10"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88493E" w:rsidRPr="00C67C39" w:rsidTr="0088493E">
        <w:trPr>
          <w:jc w:val="center"/>
        </w:trPr>
        <w:tc>
          <w:tcPr>
            <w:tcW w:w="1503" w:type="dxa"/>
            <w:tcBorders>
              <w:top w:val="single" w:sz="4" w:space="0" w:color="auto"/>
            </w:tcBorders>
            <w:shd w:val="clear" w:color="auto" w:fill="auto"/>
          </w:tcPr>
          <w:p w:rsidR="0088493E" w:rsidRPr="00C67C39" w:rsidRDefault="0029503B"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c>
          <w:tcPr>
            <w:tcW w:w="1630" w:type="dxa"/>
            <w:shd w:val="clear" w:color="auto" w:fill="auto"/>
          </w:tcPr>
          <w:p w:rsidR="0088493E" w:rsidRPr="00C67C39" w:rsidRDefault="0088493E" w:rsidP="00A656AA">
            <w:pPr>
              <w:jc w:val="center"/>
              <w:rPr>
                <w:rFonts w:asciiTheme="majorBidi" w:hAnsiTheme="majorBidi" w:cstheme="majorBidi"/>
                <w:b/>
                <w:bCs/>
                <w:noProof/>
                <w:sz w:val="24"/>
                <w:szCs w:val="24"/>
                <w:rtl/>
              </w:rPr>
            </w:pPr>
          </w:p>
        </w:tc>
        <w:tc>
          <w:tcPr>
            <w:tcW w:w="1510" w:type="dxa"/>
            <w:shd w:val="clear" w:color="auto" w:fill="auto"/>
          </w:tcPr>
          <w:p w:rsidR="0088493E" w:rsidRPr="00C67C39" w:rsidRDefault="0088493E" w:rsidP="00A656AA">
            <w:pPr>
              <w:jc w:val="center"/>
              <w:rPr>
                <w:rFonts w:asciiTheme="majorBidi" w:hAnsiTheme="majorBidi" w:cstheme="majorBidi"/>
                <w:b/>
                <w:bCs/>
                <w:noProof/>
                <w:sz w:val="24"/>
                <w:szCs w:val="24"/>
                <w:rtl/>
              </w:rPr>
            </w:pPr>
          </w:p>
        </w:tc>
        <w:tc>
          <w:tcPr>
            <w:tcW w:w="1504" w:type="dxa"/>
            <w:vMerge/>
            <w:shd w:val="clear" w:color="auto" w:fill="auto"/>
          </w:tcPr>
          <w:p w:rsidR="0088493E" w:rsidRPr="00C67C39" w:rsidRDefault="0088493E" w:rsidP="00A656AA">
            <w:pPr>
              <w:jc w:val="center"/>
              <w:rPr>
                <w:rFonts w:asciiTheme="majorBidi" w:hAnsiTheme="majorBidi" w:cstheme="majorBidi"/>
                <w:b/>
                <w:bCs/>
                <w:noProof/>
                <w:sz w:val="24"/>
                <w:szCs w:val="24"/>
                <w:rtl/>
              </w:rPr>
            </w:pPr>
          </w:p>
        </w:tc>
      </w:tr>
    </w:tbl>
    <w:p w:rsidR="005D57FB" w:rsidRPr="00C67C39" w:rsidRDefault="005D57FB" w:rsidP="004429B2">
      <w:pPr>
        <w:spacing w:after="0" w:line="360" w:lineRule="auto"/>
        <w:jc w:val="center"/>
        <w:rPr>
          <w:rFonts w:asciiTheme="majorBidi" w:hAnsiTheme="majorBidi" w:cstheme="majorBidi"/>
          <w:b/>
          <w:bCs/>
          <w:sz w:val="28"/>
          <w:szCs w:val="28"/>
          <w:rtl/>
        </w:rPr>
      </w:pPr>
    </w:p>
    <w:p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rsidTr="00A70BBA">
        <w:tc>
          <w:tcPr>
            <w:tcW w:w="9465" w:type="dxa"/>
          </w:tcPr>
          <w:p w:rsidR="00A70BBA" w:rsidRPr="00145CEC" w:rsidRDefault="008F31FD" w:rsidP="00020848">
            <w:pPr>
              <w:jc w:val="right"/>
              <w:rPr>
                <w:rFonts w:ascii="Times New Roman" w:hAnsi="Times New Roman" w:cs="Times New Roman"/>
                <w:sz w:val="24"/>
                <w:szCs w:val="24"/>
                <w:rtl/>
              </w:rPr>
            </w:pPr>
            <w:r w:rsidRPr="00145CEC">
              <w:rPr>
                <w:rFonts w:ascii="Times New Roman" w:hAnsi="Times New Roman" w:cs="Times New Roman"/>
                <w:sz w:val="24"/>
                <w:szCs w:val="24"/>
              </w:rPr>
              <w:t>This course covers the accounting treatment of inventory</w:t>
            </w:r>
            <w:r w:rsidR="00145CEC" w:rsidRPr="00145CEC">
              <w:rPr>
                <w:rFonts w:ascii="Times New Roman" w:hAnsi="Times New Roman" w:cs="Times New Roman"/>
                <w:sz w:val="24"/>
                <w:szCs w:val="24"/>
              </w:rPr>
              <w:t xml:space="preserve"> (FIFO, </w:t>
            </w:r>
            <w:r w:rsidR="00145CEC">
              <w:rPr>
                <w:rFonts w:ascii="Times New Roman" w:hAnsi="Times New Roman" w:cs="Times New Roman"/>
                <w:sz w:val="24"/>
                <w:szCs w:val="24"/>
              </w:rPr>
              <w:t>weighted</w:t>
            </w:r>
            <w:r w:rsidR="00145CEC" w:rsidRPr="00145CEC">
              <w:rPr>
                <w:rFonts w:ascii="Times New Roman" w:hAnsi="Times New Roman" w:cs="Times New Roman"/>
                <w:sz w:val="24"/>
                <w:szCs w:val="24"/>
              </w:rPr>
              <w:t xml:space="preserve"> </w:t>
            </w:r>
            <w:r w:rsidR="00145CEC">
              <w:rPr>
                <w:rFonts w:ascii="Times New Roman" w:hAnsi="Times New Roman" w:cs="Times New Roman"/>
                <w:sz w:val="24"/>
                <w:szCs w:val="24"/>
              </w:rPr>
              <w:t>average cost</w:t>
            </w:r>
            <w:r w:rsidR="00145CEC" w:rsidRPr="00145CEC">
              <w:rPr>
                <w:rFonts w:ascii="Times New Roman" w:hAnsi="Times New Roman" w:cs="Times New Roman"/>
                <w:sz w:val="24"/>
                <w:szCs w:val="24"/>
              </w:rPr>
              <w:t>)</w:t>
            </w:r>
            <w:r w:rsidRPr="00145CEC">
              <w:rPr>
                <w:rFonts w:ascii="Times New Roman" w:hAnsi="Times New Roman" w:cs="Times New Roman"/>
                <w:sz w:val="24"/>
                <w:szCs w:val="24"/>
              </w:rPr>
              <w:t xml:space="preserve"> and </w:t>
            </w:r>
            <w:r w:rsidR="00145CEC" w:rsidRPr="00145CEC">
              <w:rPr>
                <w:rFonts w:ascii="Times New Roman" w:hAnsi="Times New Roman" w:cs="Times New Roman"/>
                <w:sz w:val="24"/>
                <w:szCs w:val="24"/>
              </w:rPr>
              <w:t xml:space="preserve">the </w:t>
            </w:r>
            <w:r w:rsidR="00020848" w:rsidRPr="00020848">
              <w:rPr>
                <w:rFonts w:ascii="Times New Roman" w:hAnsi="Times New Roman" w:cs="Times New Roman"/>
                <w:sz w:val="24"/>
                <w:szCs w:val="24"/>
              </w:rPr>
              <w:t xml:space="preserve">accounting </w:t>
            </w:r>
            <w:r w:rsidR="00145CEC" w:rsidRPr="00145CEC">
              <w:rPr>
                <w:rFonts w:ascii="Times New Roman" w:hAnsi="Times New Roman" w:cs="Times New Roman"/>
                <w:sz w:val="24"/>
                <w:szCs w:val="24"/>
              </w:rPr>
              <w:t xml:space="preserve">treatment of different kinds of </w:t>
            </w:r>
            <w:r w:rsidRPr="00145CEC">
              <w:rPr>
                <w:rFonts w:ascii="Times New Roman" w:hAnsi="Times New Roman" w:cs="Times New Roman"/>
                <w:sz w:val="24"/>
                <w:szCs w:val="24"/>
              </w:rPr>
              <w:t>liabilities, accounts receivable, shareholders' equity, cash flow statement</w:t>
            </w:r>
            <w:r w:rsidR="00145CEC" w:rsidRPr="00145CEC">
              <w:rPr>
                <w:rFonts w:ascii="Times New Roman" w:hAnsi="Times New Roman" w:cs="Times New Roman"/>
                <w:sz w:val="24"/>
                <w:szCs w:val="24"/>
              </w:rPr>
              <w:t xml:space="preserve"> preparation</w:t>
            </w:r>
            <w:r w:rsidRPr="00145CEC">
              <w:rPr>
                <w:rFonts w:ascii="Times New Roman" w:hAnsi="Times New Roman" w:cs="Times New Roman"/>
                <w:sz w:val="24"/>
                <w:szCs w:val="24"/>
              </w:rPr>
              <w:t xml:space="preserve">, and various accounting treatments for </w:t>
            </w:r>
            <w:r w:rsidR="00145CEC">
              <w:rPr>
                <w:rFonts w:ascii="Times New Roman" w:hAnsi="Times New Roman" w:cs="Times New Roman"/>
                <w:sz w:val="24"/>
                <w:szCs w:val="24"/>
              </w:rPr>
              <w:t xml:space="preserve">the </w:t>
            </w:r>
            <w:r w:rsidRPr="00145CEC">
              <w:rPr>
                <w:rFonts w:ascii="Times New Roman" w:hAnsi="Times New Roman" w:cs="Times New Roman"/>
                <w:sz w:val="24"/>
                <w:szCs w:val="24"/>
              </w:rPr>
              <w:t>depreciation of fixed assets</w:t>
            </w:r>
            <w:r w:rsidR="00145CEC" w:rsidRPr="00145CEC">
              <w:rPr>
                <w:rFonts w:ascii="Times New Roman" w:hAnsi="Times New Roman" w:cs="Times New Roman"/>
                <w:sz w:val="24"/>
                <w:szCs w:val="24"/>
              </w:rPr>
              <w:t xml:space="preserve">. This course </w:t>
            </w:r>
            <w:r w:rsidR="004B66C4">
              <w:rPr>
                <w:rFonts w:ascii="Times New Roman" w:hAnsi="Times New Roman" w:cs="Times New Roman"/>
                <w:sz w:val="24"/>
                <w:szCs w:val="24"/>
              </w:rPr>
              <w:t xml:space="preserve">also </w:t>
            </w:r>
            <w:r w:rsidR="00145CEC" w:rsidRPr="00145CEC">
              <w:rPr>
                <w:rFonts w:ascii="Times New Roman" w:hAnsi="Times New Roman" w:cs="Times New Roman"/>
                <w:sz w:val="24"/>
                <w:szCs w:val="24"/>
              </w:rPr>
              <w:t xml:space="preserve">addresses the basic concepts and principles of financial accounting under international financial reporting standards (IFRS) for recording, evaluating, and reporting </w:t>
            </w:r>
            <w:r w:rsidR="00020848">
              <w:rPr>
                <w:rFonts w:ascii="Times New Roman" w:hAnsi="Times New Roman" w:cs="Times New Roman"/>
                <w:sz w:val="24"/>
                <w:szCs w:val="24"/>
              </w:rPr>
              <w:t>the</w:t>
            </w:r>
            <w:r w:rsidR="00145CEC" w:rsidRPr="00145CEC">
              <w:rPr>
                <w:rFonts w:ascii="Times New Roman" w:hAnsi="Times New Roman" w:cs="Times New Roman"/>
                <w:sz w:val="24"/>
                <w:szCs w:val="24"/>
              </w:rPr>
              <w:t xml:space="preserve"> tangible and intangible </w:t>
            </w:r>
            <w:proofErr w:type="spellStart"/>
            <w:r w:rsidR="00145CEC" w:rsidRPr="00145CEC">
              <w:rPr>
                <w:rFonts w:ascii="Times New Roman" w:hAnsi="Times New Roman" w:cs="Times New Roman"/>
                <w:sz w:val="24"/>
                <w:szCs w:val="24"/>
              </w:rPr>
              <w:t>assests</w:t>
            </w:r>
            <w:proofErr w:type="spellEnd"/>
            <w:r w:rsidR="00145CEC" w:rsidRPr="00145CEC">
              <w:rPr>
                <w:rFonts w:ascii="Times New Roman" w:hAnsi="Times New Roman" w:cs="Times New Roman"/>
                <w:sz w:val="24"/>
                <w:szCs w:val="24"/>
              </w:rPr>
              <w:t xml:space="preserve"> and preparing financial statements </w:t>
            </w:r>
            <w:r w:rsidR="00145CEC">
              <w:rPr>
                <w:rFonts w:ascii="Times New Roman" w:hAnsi="Times New Roman" w:cs="Times New Roman"/>
                <w:sz w:val="24"/>
                <w:szCs w:val="24"/>
              </w:rPr>
              <w:t>on</w:t>
            </w:r>
            <w:r w:rsidR="00145CEC" w:rsidRPr="00145CEC">
              <w:rPr>
                <w:rFonts w:ascii="Times New Roman" w:hAnsi="Times New Roman" w:cs="Times New Roman"/>
                <w:sz w:val="24"/>
                <w:szCs w:val="24"/>
              </w:rPr>
              <w:t xml:space="preserve"> </w:t>
            </w:r>
            <w:r w:rsidR="00145CEC">
              <w:rPr>
                <w:rFonts w:ascii="Times New Roman" w:hAnsi="Times New Roman" w:cs="Times New Roman"/>
                <w:sz w:val="24"/>
                <w:szCs w:val="24"/>
              </w:rPr>
              <w:t xml:space="preserve">an </w:t>
            </w:r>
            <w:r w:rsidR="00145CEC" w:rsidRPr="00145CEC">
              <w:rPr>
                <w:rFonts w:ascii="Times New Roman" w:hAnsi="Times New Roman" w:cs="Times New Roman"/>
                <w:sz w:val="24"/>
                <w:szCs w:val="24"/>
              </w:rPr>
              <w:t>accrual basis.</w:t>
            </w:r>
            <w:r w:rsidR="00145CEC">
              <w:rPr>
                <w:rFonts w:ascii="Times New Roman" w:hAnsi="Times New Roman" w:cs="Times New Roman"/>
                <w:sz w:val="24"/>
                <w:szCs w:val="24"/>
              </w:rPr>
              <w:t xml:space="preserve"> </w:t>
            </w:r>
          </w:p>
        </w:tc>
      </w:tr>
    </w:tbl>
    <w:p w:rsidR="005D7675" w:rsidRDefault="005D7675" w:rsidP="00D85A84">
      <w:pPr>
        <w:jc w:val="center"/>
        <w:rPr>
          <w:rFonts w:asciiTheme="majorBidi" w:hAnsiTheme="majorBidi" w:cstheme="majorBidi"/>
          <w:b/>
          <w:bCs/>
          <w:sz w:val="28"/>
          <w:szCs w:val="28"/>
        </w:rPr>
      </w:pPr>
    </w:p>
    <w:p w:rsidR="00192722" w:rsidRDefault="00192722" w:rsidP="00D85A84">
      <w:pPr>
        <w:jc w:val="center"/>
        <w:rPr>
          <w:rFonts w:asciiTheme="majorBidi" w:hAnsiTheme="majorBidi" w:cstheme="majorBidi"/>
          <w:b/>
          <w:bCs/>
          <w:sz w:val="28"/>
          <w:szCs w:val="28"/>
          <w:rtl/>
          <w:lang w:bidi="ar-JO"/>
        </w:rPr>
      </w:pPr>
    </w:p>
    <w:p w:rsidR="00684973" w:rsidRDefault="00684973" w:rsidP="00D85A84">
      <w:pPr>
        <w:jc w:val="center"/>
        <w:rPr>
          <w:rFonts w:asciiTheme="majorBidi" w:hAnsiTheme="majorBidi" w:cstheme="majorBidi"/>
          <w:b/>
          <w:bCs/>
          <w:sz w:val="28"/>
          <w:szCs w:val="28"/>
          <w:rtl/>
          <w:lang w:bidi="ar-JO"/>
        </w:rPr>
      </w:pPr>
    </w:p>
    <w:p w:rsidR="00684973" w:rsidRDefault="00684973" w:rsidP="00D85A84">
      <w:pPr>
        <w:jc w:val="center"/>
        <w:rPr>
          <w:rFonts w:asciiTheme="majorBidi" w:hAnsiTheme="majorBidi" w:cstheme="majorBidi"/>
          <w:b/>
          <w:bCs/>
          <w:sz w:val="28"/>
          <w:szCs w:val="28"/>
          <w:rtl/>
          <w:lang w:bidi="ar-JO"/>
        </w:rPr>
      </w:pPr>
    </w:p>
    <w:p w:rsidR="00684973" w:rsidRDefault="00684973" w:rsidP="00D85A84">
      <w:pPr>
        <w:jc w:val="center"/>
        <w:rPr>
          <w:rFonts w:asciiTheme="majorBidi" w:hAnsiTheme="majorBidi" w:cstheme="majorBidi"/>
          <w:b/>
          <w:bCs/>
          <w:sz w:val="28"/>
          <w:szCs w:val="28"/>
          <w:lang w:bidi="ar-JO"/>
        </w:rPr>
      </w:pPr>
    </w:p>
    <w:p w:rsidR="008F6A58" w:rsidRDefault="008F6A58" w:rsidP="00D85A84">
      <w:pPr>
        <w:jc w:val="center"/>
        <w:rPr>
          <w:rFonts w:asciiTheme="majorBidi" w:hAnsiTheme="majorBidi" w:cstheme="majorBidi"/>
          <w:b/>
          <w:bCs/>
          <w:sz w:val="28"/>
          <w:szCs w:val="28"/>
          <w:lang w:bidi="ar-JO"/>
        </w:rPr>
      </w:pPr>
    </w:p>
    <w:p w:rsidR="001A598A" w:rsidRDefault="001A598A" w:rsidP="00D85A84">
      <w:pPr>
        <w:jc w:val="center"/>
        <w:rPr>
          <w:rFonts w:asciiTheme="majorBidi" w:hAnsiTheme="majorBidi" w:cstheme="majorBidi"/>
          <w:b/>
          <w:bCs/>
          <w:sz w:val="28"/>
          <w:szCs w:val="28"/>
          <w:lang w:bidi="ar-JO"/>
        </w:rPr>
      </w:pPr>
    </w:p>
    <w:p w:rsidR="001A598A" w:rsidRDefault="001A598A" w:rsidP="00D85A84">
      <w:pPr>
        <w:jc w:val="center"/>
        <w:rPr>
          <w:rFonts w:asciiTheme="majorBidi" w:hAnsiTheme="majorBidi" w:cstheme="majorBidi"/>
          <w:b/>
          <w:bCs/>
          <w:sz w:val="28"/>
          <w:szCs w:val="28"/>
          <w:lang w:bidi="ar-JO"/>
        </w:rPr>
      </w:pPr>
    </w:p>
    <w:p w:rsidR="008F6A58" w:rsidRPr="00C67C39" w:rsidRDefault="008F6A58" w:rsidP="00D85A84">
      <w:pPr>
        <w:jc w:val="center"/>
        <w:rPr>
          <w:rFonts w:asciiTheme="majorBidi" w:hAnsiTheme="majorBidi" w:cstheme="majorBidi"/>
          <w:b/>
          <w:bCs/>
          <w:sz w:val="28"/>
          <w:szCs w:val="28"/>
          <w:rtl/>
          <w:lang w:bidi="ar-JO"/>
        </w:rPr>
      </w:pPr>
    </w:p>
    <w:p w:rsidR="006470EF" w:rsidRDefault="00A70BBA" w:rsidP="004429B2">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Course Learning Outcomes </w:t>
      </w:r>
    </w:p>
    <w:tbl>
      <w:tblPr>
        <w:tblStyle w:val="TableGrid"/>
        <w:bidiVisual/>
        <w:tblW w:w="0" w:type="auto"/>
        <w:tblInd w:w="266" w:type="dxa"/>
        <w:tblLayout w:type="fixed"/>
        <w:tblLook w:val="04A0" w:firstRow="1" w:lastRow="0" w:firstColumn="1" w:lastColumn="0" w:noHBand="0" w:noVBand="1"/>
      </w:tblPr>
      <w:tblGrid>
        <w:gridCol w:w="1763"/>
        <w:gridCol w:w="5971"/>
        <w:gridCol w:w="1242"/>
      </w:tblGrid>
      <w:tr w:rsidR="00192722" w:rsidTr="00684973">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192722" w:rsidRDefault="00192722" w:rsidP="00747547">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Corresponding Program Outcomes  </w:t>
            </w:r>
          </w:p>
        </w:tc>
        <w:tc>
          <w:tcPr>
            <w:tcW w:w="597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192722" w:rsidRPr="00684973" w:rsidRDefault="00192722" w:rsidP="00747547">
            <w:pPr>
              <w:jc w:val="center"/>
              <w:rPr>
                <w:rFonts w:asciiTheme="majorBidi" w:hAnsiTheme="majorBidi" w:cstheme="majorBidi"/>
                <w:b/>
                <w:bCs/>
                <w:sz w:val="24"/>
                <w:szCs w:val="24"/>
                <w:rtl/>
                <w:lang w:bidi="ar-JO"/>
              </w:rPr>
            </w:pPr>
            <w:r w:rsidRPr="00684973">
              <w:rPr>
                <w:rFonts w:asciiTheme="majorBidi" w:hAnsiTheme="majorBidi" w:cstheme="majorBidi"/>
                <w:b/>
                <w:bCs/>
                <w:sz w:val="24"/>
                <w:szCs w:val="24"/>
              </w:rPr>
              <w:t>Outcome</w:t>
            </w:r>
          </w:p>
        </w:tc>
        <w:tc>
          <w:tcPr>
            <w:tcW w:w="1242"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192722" w:rsidRPr="00684973" w:rsidRDefault="00192722" w:rsidP="00747547">
            <w:pPr>
              <w:jc w:val="center"/>
              <w:rPr>
                <w:rFonts w:asciiTheme="majorBidi" w:hAnsiTheme="majorBidi" w:cstheme="majorBidi"/>
                <w:b/>
                <w:bCs/>
                <w:sz w:val="24"/>
                <w:szCs w:val="24"/>
                <w:rtl/>
                <w:lang w:bidi="ar-JO"/>
              </w:rPr>
            </w:pPr>
            <w:r w:rsidRPr="00684973">
              <w:rPr>
                <w:rFonts w:asciiTheme="majorBidi" w:hAnsiTheme="majorBidi" w:cstheme="majorBidi"/>
                <w:b/>
                <w:bCs/>
                <w:sz w:val="24"/>
                <w:szCs w:val="24"/>
                <w:lang w:bidi="ar-JO"/>
              </w:rPr>
              <w:t>Number</w:t>
            </w:r>
          </w:p>
        </w:tc>
      </w:tr>
      <w:tr w:rsidR="00192722" w:rsidTr="00747547">
        <w:tc>
          <w:tcPr>
            <w:tcW w:w="8976" w:type="dxa"/>
            <w:gridSpan w:val="3"/>
            <w:tcBorders>
              <w:left w:val="thickThinLargeGap" w:sz="2" w:space="0" w:color="auto"/>
              <w:right w:val="thickThinLargeGap" w:sz="2" w:space="0" w:color="auto"/>
            </w:tcBorders>
            <w:shd w:val="clear" w:color="auto" w:fill="D9D9D9" w:themeFill="background1" w:themeFillShade="D9"/>
          </w:tcPr>
          <w:p w:rsidR="00192722" w:rsidRDefault="00192722" w:rsidP="00747547">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Knowledge </w:t>
            </w:r>
          </w:p>
        </w:tc>
      </w:tr>
      <w:tr w:rsidR="00192722" w:rsidTr="00684973">
        <w:tc>
          <w:tcPr>
            <w:tcW w:w="1763" w:type="dxa"/>
            <w:tcBorders>
              <w:left w:val="thickThinLargeGap" w:sz="2" w:space="0" w:color="auto"/>
              <w:right w:val="single" w:sz="4" w:space="0" w:color="auto"/>
            </w:tcBorders>
          </w:tcPr>
          <w:p w:rsidR="00192722" w:rsidRDefault="00192722" w:rsidP="0074754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044FF0">
              <w:rPr>
                <w:rFonts w:asciiTheme="majorBidi" w:hAnsiTheme="majorBidi" w:cstheme="majorBidi"/>
                <w:b/>
                <w:bCs/>
                <w:sz w:val="24"/>
                <w:szCs w:val="24"/>
                <w:lang w:bidi="ar-JO"/>
              </w:rPr>
              <w:t>1</w:t>
            </w:r>
          </w:p>
        </w:tc>
        <w:tc>
          <w:tcPr>
            <w:tcW w:w="5971" w:type="dxa"/>
            <w:tcBorders>
              <w:left w:val="single" w:sz="4" w:space="0" w:color="auto"/>
              <w:right w:val="single" w:sz="4" w:space="0" w:color="auto"/>
            </w:tcBorders>
          </w:tcPr>
          <w:p w:rsidR="00192722" w:rsidRDefault="00BC6811" w:rsidP="00020848">
            <w:pPr>
              <w:jc w:val="right"/>
              <w:rPr>
                <w:rFonts w:asciiTheme="majorBidi" w:hAnsiTheme="majorBidi" w:cstheme="majorBidi"/>
                <w:sz w:val="24"/>
                <w:szCs w:val="24"/>
                <w:rtl/>
                <w:lang w:bidi="ar-JO"/>
              </w:rPr>
            </w:pPr>
            <w:bookmarkStart w:id="2" w:name="_Hlk99443841"/>
            <w:r>
              <w:rPr>
                <w:rFonts w:asciiTheme="majorBidi" w:hAnsiTheme="majorBidi"/>
                <w:sz w:val="24"/>
                <w:szCs w:val="24"/>
              </w:rPr>
              <w:t>Analyzing</w:t>
            </w:r>
            <w:r w:rsidR="00192722">
              <w:rPr>
                <w:rFonts w:asciiTheme="majorBidi" w:hAnsiTheme="majorBidi"/>
                <w:sz w:val="24"/>
                <w:szCs w:val="24"/>
              </w:rPr>
              <w:t xml:space="preserve">, </w:t>
            </w:r>
            <w:r>
              <w:rPr>
                <w:rFonts w:asciiTheme="majorBidi" w:hAnsiTheme="majorBidi"/>
                <w:sz w:val="24"/>
                <w:szCs w:val="24"/>
              </w:rPr>
              <w:t>using different</w:t>
            </w:r>
            <w:r w:rsidR="00192722">
              <w:rPr>
                <w:rFonts w:asciiTheme="majorBidi" w:hAnsiTheme="majorBidi" w:cstheme="majorBidi"/>
                <w:sz w:val="24"/>
                <w:szCs w:val="24"/>
                <w:lang w:bidi="ar-JO"/>
              </w:rPr>
              <w:t xml:space="preserve"> </w:t>
            </w:r>
            <w:r w:rsidR="0027621E" w:rsidRPr="0027621E">
              <w:rPr>
                <w:rFonts w:asciiTheme="majorBidi" w:hAnsiTheme="majorBidi" w:cstheme="majorBidi"/>
                <w:sz w:val="24"/>
                <w:szCs w:val="24"/>
                <w:lang w:bidi="ar-JO"/>
              </w:rPr>
              <w:t>methods of inventory and inventory adjustments for the elements of the balance sh</w:t>
            </w:r>
            <w:r w:rsidR="0027621E">
              <w:rPr>
                <w:rFonts w:asciiTheme="majorBidi" w:hAnsiTheme="majorBidi" w:cstheme="majorBidi"/>
                <w:sz w:val="24"/>
                <w:szCs w:val="24"/>
                <w:lang w:bidi="ar-JO"/>
              </w:rPr>
              <w:t xml:space="preserve">eet, inventory of cash, </w:t>
            </w:r>
            <w:r>
              <w:rPr>
                <w:rFonts w:asciiTheme="majorBidi" w:hAnsiTheme="majorBidi" w:cstheme="majorBidi"/>
                <w:sz w:val="24"/>
                <w:szCs w:val="24"/>
                <w:lang w:bidi="ar-JO"/>
              </w:rPr>
              <w:t xml:space="preserve">and </w:t>
            </w:r>
            <w:r w:rsidR="0027621E">
              <w:rPr>
                <w:rFonts w:asciiTheme="majorBidi" w:hAnsiTheme="majorBidi" w:cstheme="majorBidi"/>
                <w:sz w:val="24"/>
                <w:szCs w:val="24"/>
                <w:lang w:bidi="ar-JO"/>
              </w:rPr>
              <w:t>debtors</w:t>
            </w:r>
            <w:bookmarkEnd w:id="2"/>
            <w:r w:rsidR="00020848">
              <w:rPr>
                <w:rFonts w:asciiTheme="majorBidi" w:hAnsiTheme="majorBidi" w:cstheme="majorBidi"/>
                <w:sz w:val="24"/>
                <w:szCs w:val="24"/>
                <w:lang w:bidi="ar-JO"/>
              </w:rPr>
              <w:t>.</w:t>
            </w:r>
          </w:p>
        </w:tc>
        <w:tc>
          <w:tcPr>
            <w:tcW w:w="1242" w:type="dxa"/>
            <w:tcBorders>
              <w:left w:val="single" w:sz="4" w:space="0" w:color="auto"/>
              <w:right w:val="thickThinLargeGap" w:sz="2" w:space="0" w:color="auto"/>
            </w:tcBorders>
          </w:tcPr>
          <w:p w:rsidR="00192722" w:rsidRDefault="00192722" w:rsidP="0074754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K1 </w:t>
            </w:r>
          </w:p>
        </w:tc>
      </w:tr>
      <w:tr w:rsidR="00192722" w:rsidTr="00684973">
        <w:tc>
          <w:tcPr>
            <w:tcW w:w="1763" w:type="dxa"/>
            <w:tcBorders>
              <w:left w:val="thickThinLargeGap" w:sz="2" w:space="0" w:color="auto"/>
              <w:right w:val="single" w:sz="4" w:space="0" w:color="auto"/>
            </w:tcBorders>
          </w:tcPr>
          <w:p w:rsidR="00192722" w:rsidRDefault="00192722" w:rsidP="0074754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044FF0">
              <w:rPr>
                <w:rFonts w:asciiTheme="majorBidi" w:hAnsiTheme="majorBidi" w:cstheme="majorBidi"/>
                <w:b/>
                <w:bCs/>
                <w:sz w:val="24"/>
                <w:szCs w:val="24"/>
                <w:lang w:bidi="ar-JO"/>
              </w:rPr>
              <w:t>1</w:t>
            </w:r>
          </w:p>
        </w:tc>
        <w:tc>
          <w:tcPr>
            <w:tcW w:w="5971" w:type="dxa"/>
            <w:tcBorders>
              <w:left w:val="single" w:sz="4" w:space="0" w:color="auto"/>
              <w:right w:val="single" w:sz="4" w:space="0" w:color="auto"/>
            </w:tcBorders>
          </w:tcPr>
          <w:p w:rsidR="00192722" w:rsidRPr="008F75BC" w:rsidRDefault="00684973" w:rsidP="00020848">
            <w:pPr>
              <w:jc w:val="right"/>
              <w:rPr>
                <w:rFonts w:asciiTheme="majorBidi" w:hAnsiTheme="majorBidi" w:cstheme="majorBidi"/>
                <w:sz w:val="24"/>
                <w:szCs w:val="24"/>
                <w:rtl/>
                <w:lang w:bidi="ar-JO"/>
              </w:rPr>
            </w:pPr>
            <w:r>
              <w:rPr>
                <w:rFonts w:asciiTheme="majorBidi" w:hAnsiTheme="majorBidi" w:cstheme="majorBidi"/>
                <w:sz w:val="24"/>
                <w:szCs w:val="24"/>
                <w:lang w:bidi="ar-JO"/>
              </w:rPr>
              <w:t xml:space="preserve">Evaluating </w:t>
            </w:r>
            <w:r w:rsidR="0027621E">
              <w:rPr>
                <w:rFonts w:asciiTheme="majorBidi" w:hAnsiTheme="majorBidi" w:cstheme="majorBidi"/>
                <w:sz w:val="24"/>
                <w:szCs w:val="24"/>
                <w:lang w:bidi="ar-JO"/>
              </w:rPr>
              <w:t>and d</w:t>
            </w:r>
            <w:r w:rsidR="0027621E" w:rsidRPr="0027621E">
              <w:rPr>
                <w:rFonts w:asciiTheme="majorBidi" w:hAnsiTheme="majorBidi" w:cstheme="majorBidi"/>
                <w:sz w:val="24"/>
                <w:szCs w:val="24"/>
                <w:lang w:bidi="ar-JO"/>
              </w:rPr>
              <w:t>etermining the nature and types of fixed assets</w:t>
            </w:r>
            <w:r>
              <w:rPr>
                <w:rFonts w:asciiTheme="majorBidi" w:hAnsiTheme="majorBidi" w:cstheme="majorBidi"/>
                <w:sz w:val="24"/>
                <w:szCs w:val="24"/>
                <w:lang w:bidi="ar-JO"/>
              </w:rPr>
              <w:t>, p</w:t>
            </w:r>
            <w:r w:rsidR="008F75BC" w:rsidRPr="0027621E">
              <w:rPr>
                <w:rFonts w:asciiTheme="majorBidi" w:hAnsiTheme="majorBidi" w:cstheme="majorBidi"/>
                <w:sz w:val="24"/>
                <w:szCs w:val="24"/>
                <w:lang w:bidi="ar-JO"/>
              </w:rPr>
              <w:t>reparing the accounting treatment entries for the disposal</w:t>
            </w:r>
            <w:r w:rsidR="00020848">
              <w:rPr>
                <w:rFonts w:asciiTheme="majorBidi" w:hAnsiTheme="majorBidi" w:cstheme="majorBidi"/>
                <w:sz w:val="24"/>
                <w:szCs w:val="24"/>
                <w:lang w:bidi="ar-JO"/>
              </w:rPr>
              <w:t xml:space="preserve"> of fixed assets by writing off and</w:t>
            </w:r>
            <w:r w:rsidR="008F75BC" w:rsidRPr="0027621E">
              <w:rPr>
                <w:rFonts w:asciiTheme="majorBidi" w:hAnsiTheme="majorBidi" w:cstheme="majorBidi"/>
                <w:sz w:val="24"/>
                <w:szCs w:val="24"/>
                <w:lang w:bidi="ar-JO"/>
              </w:rPr>
              <w:t xml:space="preserve"> selling</w:t>
            </w:r>
            <w:r w:rsidR="00020848">
              <w:rPr>
                <w:rFonts w:asciiTheme="majorBidi" w:hAnsiTheme="majorBidi" w:cstheme="majorBidi"/>
                <w:sz w:val="24"/>
                <w:szCs w:val="24"/>
                <w:lang w:bidi="ar-JO"/>
              </w:rPr>
              <w:t>.</w:t>
            </w:r>
            <w:r>
              <w:rPr>
                <w:rFonts w:asciiTheme="majorBidi" w:hAnsiTheme="majorBidi" w:cstheme="majorBidi"/>
                <w:sz w:val="24"/>
                <w:szCs w:val="24"/>
                <w:lang w:bidi="ar-JO"/>
              </w:rPr>
              <w:t xml:space="preserve"> </w:t>
            </w:r>
          </w:p>
        </w:tc>
        <w:tc>
          <w:tcPr>
            <w:tcW w:w="1242" w:type="dxa"/>
            <w:tcBorders>
              <w:left w:val="single" w:sz="4" w:space="0" w:color="auto"/>
              <w:right w:val="thickThinLargeGap" w:sz="2" w:space="0" w:color="auto"/>
            </w:tcBorders>
          </w:tcPr>
          <w:p w:rsidR="00192722" w:rsidRDefault="00192722" w:rsidP="0074754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r>
      <w:tr w:rsidR="00192722" w:rsidTr="00684973">
        <w:tc>
          <w:tcPr>
            <w:tcW w:w="1763" w:type="dxa"/>
            <w:tcBorders>
              <w:left w:val="thickThinLargeGap" w:sz="2" w:space="0" w:color="auto"/>
              <w:right w:val="single" w:sz="4" w:space="0" w:color="auto"/>
            </w:tcBorders>
          </w:tcPr>
          <w:p w:rsidR="00192722" w:rsidRDefault="00192722" w:rsidP="0074754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w:t>
            </w:r>
            <w:r w:rsidR="00044FF0">
              <w:rPr>
                <w:rFonts w:asciiTheme="majorBidi" w:hAnsiTheme="majorBidi" w:cstheme="majorBidi"/>
                <w:b/>
                <w:bCs/>
                <w:sz w:val="24"/>
                <w:szCs w:val="24"/>
                <w:lang w:bidi="ar-JO"/>
              </w:rPr>
              <w:t>1</w:t>
            </w:r>
          </w:p>
        </w:tc>
        <w:tc>
          <w:tcPr>
            <w:tcW w:w="5971" w:type="dxa"/>
            <w:tcBorders>
              <w:left w:val="single" w:sz="4" w:space="0" w:color="auto"/>
              <w:right w:val="single" w:sz="4" w:space="0" w:color="auto"/>
            </w:tcBorders>
          </w:tcPr>
          <w:p w:rsidR="00192722" w:rsidRPr="0027621E" w:rsidRDefault="00BC6811" w:rsidP="00020848">
            <w:pPr>
              <w:jc w:val="right"/>
              <w:rPr>
                <w:rFonts w:asciiTheme="majorBidi" w:hAnsiTheme="majorBidi"/>
                <w:sz w:val="24"/>
                <w:szCs w:val="24"/>
                <w:rtl/>
                <w:lang w:bidi="ar-JO"/>
              </w:rPr>
            </w:pPr>
            <w:r>
              <w:rPr>
                <w:rFonts w:asciiTheme="majorBidi" w:hAnsiTheme="majorBidi"/>
                <w:sz w:val="24"/>
                <w:szCs w:val="24"/>
              </w:rPr>
              <w:t>Analyzing</w:t>
            </w:r>
            <w:r w:rsidR="00F63709" w:rsidRPr="00F63709">
              <w:rPr>
                <w:rFonts w:asciiTheme="majorBidi" w:hAnsiTheme="majorBidi"/>
                <w:sz w:val="24"/>
                <w:szCs w:val="24"/>
              </w:rPr>
              <w:t xml:space="preserve"> </w:t>
            </w:r>
            <w:r w:rsidR="00F63709">
              <w:rPr>
                <w:rFonts w:asciiTheme="majorBidi" w:hAnsiTheme="majorBidi"/>
                <w:sz w:val="24"/>
                <w:szCs w:val="24"/>
              </w:rPr>
              <w:t xml:space="preserve">and examining </w:t>
            </w:r>
            <w:r w:rsidR="0027621E" w:rsidRPr="0027621E">
              <w:rPr>
                <w:rFonts w:asciiTheme="majorBidi" w:hAnsiTheme="majorBidi"/>
                <w:sz w:val="24"/>
                <w:szCs w:val="24"/>
              </w:rPr>
              <w:t xml:space="preserve">notes receivable, inventory, short-term investments, </w:t>
            </w:r>
            <w:r w:rsidR="00C30022">
              <w:rPr>
                <w:rFonts w:asciiTheme="majorBidi" w:hAnsiTheme="majorBidi"/>
                <w:sz w:val="24"/>
                <w:szCs w:val="24"/>
              </w:rPr>
              <w:t xml:space="preserve">and </w:t>
            </w:r>
            <w:r w:rsidR="00020848">
              <w:rPr>
                <w:rFonts w:asciiTheme="majorBidi" w:hAnsiTheme="majorBidi"/>
                <w:sz w:val="24"/>
                <w:szCs w:val="24"/>
              </w:rPr>
              <w:t>current obligations.</w:t>
            </w:r>
          </w:p>
        </w:tc>
        <w:tc>
          <w:tcPr>
            <w:tcW w:w="1242" w:type="dxa"/>
            <w:tcBorders>
              <w:left w:val="single" w:sz="4" w:space="0" w:color="auto"/>
              <w:right w:val="thickThinLargeGap" w:sz="2" w:space="0" w:color="auto"/>
            </w:tcBorders>
          </w:tcPr>
          <w:p w:rsidR="00192722" w:rsidRDefault="00192722" w:rsidP="0074754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r>
      <w:tr w:rsidR="00192722" w:rsidTr="00684973">
        <w:tc>
          <w:tcPr>
            <w:tcW w:w="1763" w:type="dxa"/>
            <w:tcBorders>
              <w:left w:val="thickThinLargeGap" w:sz="2" w:space="0" w:color="auto"/>
              <w:right w:val="single" w:sz="4" w:space="0" w:color="auto"/>
            </w:tcBorders>
          </w:tcPr>
          <w:p w:rsidR="00192722" w:rsidRDefault="00192722" w:rsidP="0074754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5971" w:type="dxa"/>
            <w:tcBorders>
              <w:left w:val="single" w:sz="4" w:space="0" w:color="auto"/>
              <w:right w:val="single" w:sz="4" w:space="0" w:color="auto"/>
            </w:tcBorders>
          </w:tcPr>
          <w:p w:rsidR="00192722" w:rsidRDefault="0027621E" w:rsidP="00EC2CF4">
            <w:pPr>
              <w:jc w:val="right"/>
              <w:rPr>
                <w:rFonts w:asciiTheme="majorBidi" w:hAnsiTheme="majorBidi"/>
                <w:sz w:val="24"/>
                <w:szCs w:val="24"/>
              </w:rPr>
            </w:pPr>
            <w:r w:rsidRPr="0027621E">
              <w:rPr>
                <w:rFonts w:asciiTheme="majorBidi" w:hAnsiTheme="majorBidi"/>
                <w:sz w:val="24"/>
                <w:szCs w:val="24"/>
              </w:rPr>
              <w:t xml:space="preserve">Preparing accounting processing entries for </w:t>
            </w:r>
            <w:r w:rsidR="00BC6811">
              <w:rPr>
                <w:rFonts w:asciiTheme="majorBidi" w:hAnsiTheme="majorBidi"/>
                <w:sz w:val="24"/>
                <w:szCs w:val="24"/>
              </w:rPr>
              <w:t>accounts</w:t>
            </w:r>
            <w:r w:rsidR="00020848">
              <w:rPr>
                <w:rFonts w:asciiTheme="majorBidi" w:hAnsiTheme="majorBidi"/>
                <w:sz w:val="24"/>
                <w:szCs w:val="24"/>
              </w:rPr>
              <w:t xml:space="preserve"> receivable and describing</w:t>
            </w:r>
            <w:r w:rsidRPr="0027621E">
              <w:rPr>
                <w:rFonts w:asciiTheme="majorBidi" w:hAnsiTheme="majorBidi"/>
                <w:sz w:val="24"/>
                <w:szCs w:val="24"/>
              </w:rPr>
              <w:t xml:space="preserve"> methods for determi</w:t>
            </w:r>
            <w:r w:rsidR="00EC2CF4">
              <w:rPr>
                <w:rFonts w:asciiTheme="majorBidi" w:hAnsiTheme="majorBidi"/>
                <w:sz w:val="24"/>
                <w:szCs w:val="24"/>
              </w:rPr>
              <w:t>ning the cost of inventory such as FIFO</w:t>
            </w:r>
            <w:r w:rsidR="00684973">
              <w:rPr>
                <w:rFonts w:asciiTheme="majorBidi" w:hAnsiTheme="majorBidi"/>
                <w:sz w:val="24"/>
                <w:szCs w:val="24"/>
              </w:rPr>
              <w:t>.</w:t>
            </w:r>
          </w:p>
        </w:tc>
        <w:tc>
          <w:tcPr>
            <w:tcW w:w="1242" w:type="dxa"/>
            <w:tcBorders>
              <w:left w:val="single" w:sz="4" w:space="0" w:color="auto"/>
              <w:right w:val="thickThinLargeGap" w:sz="2" w:space="0" w:color="auto"/>
            </w:tcBorders>
          </w:tcPr>
          <w:p w:rsidR="00192722" w:rsidRDefault="00192722" w:rsidP="0074754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r>
      <w:tr w:rsidR="00192722" w:rsidTr="00747547">
        <w:tc>
          <w:tcPr>
            <w:tcW w:w="8976" w:type="dxa"/>
            <w:gridSpan w:val="3"/>
            <w:tcBorders>
              <w:left w:val="thickThinLargeGap" w:sz="2" w:space="0" w:color="auto"/>
              <w:right w:val="thickThinLargeGap" w:sz="2" w:space="0" w:color="auto"/>
            </w:tcBorders>
            <w:shd w:val="clear" w:color="auto" w:fill="D9D9D9" w:themeFill="background1" w:themeFillShade="D9"/>
          </w:tcPr>
          <w:p w:rsidR="00192722" w:rsidRDefault="00192722" w:rsidP="00747547">
            <w:pPr>
              <w:jc w:val="right"/>
              <w:rPr>
                <w:rFonts w:asciiTheme="majorBidi" w:hAnsiTheme="majorBidi" w:cstheme="majorBidi"/>
                <w:sz w:val="24"/>
                <w:szCs w:val="24"/>
                <w:rtl/>
                <w:lang w:bidi="ar-JO"/>
              </w:rPr>
            </w:pPr>
            <w:r>
              <w:rPr>
                <w:rFonts w:asciiTheme="majorBidi" w:hAnsiTheme="majorBidi" w:cstheme="majorBidi"/>
                <w:sz w:val="24"/>
                <w:szCs w:val="24"/>
                <w:lang w:bidi="ar-JO"/>
              </w:rPr>
              <w:t xml:space="preserve">Skills </w:t>
            </w:r>
          </w:p>
        </w:tc>
      </w:tr>
      <w:tr w:rsidR="00192722" w:rsidTr="00684973">
        <w:tc>
          <w:tcPr>
            <w:tcW w:w="1763" w:type="dxa"/>
            <w:tcBorders>
              <w:left w:val="thickThinLargeGap" w:sz="2" w:space="0" w:color="auto"/>
              <w:right w:val="single" w:sz="4" w:space="0" w:color="auto"/>
            </w:tcBorders>
          </w:tcPr>
          <w:p w:rsidR="00192722" w:rsidRDefault="00192722" w:rsidP="0074754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5971" w:type="dxa"/>
            <w:tcBorders>
              <w:left w:val="single" w:sz="4" w:space="0" w:color="auto"/>
              <w:right w:val="single" w:sz="4" w:space="0" w:color="auto"/>
            </w:tcBorders>
          </w:tcPr>
          <w:p w:rsidR="00192722" w:rsidRDefault="00192722" w:rsidP="00747547">
            <w:pPr>
              <w:jc w:val="right"/>
              <w:rPr>
                <w:rFonts w:asciiTheme="majorBidi" w:hAnsiTheme="majorBidi" w:cstheme="majorBidi"/>
                <w:sz w:val="24"/>
                <w:szCs w:val="24"/>
                <w:rtl/>
                <w:lang w:bidi="ar-JO"/>
              </w:rPr>
            </w:pPr>
            <w:r>
              <w:rPr>
                <w:rFonts w:asciiTheme="majorBidi" w:hAnsiTheme="majorBidi" w:cstheme="majorBidi"/>
                <w:sz w:val="24"/>
                <w:szCs w:val="24"/>
                <w:lang w:bidi="ar-JO"/>
              </w:rPr>
              <w:t>Communicate</w:t>
            </w:r>
            <w:r w:rsidR="00512018">
              <w:t xml:space="preserve"> and </w:t>
            </w:r>
            <w:r w:rsidR="00512018" w:rsidRPr="00512018">
              <w:rPr>
                <w:rFonts w:asciiTheme="majorBidi" w:hAnsiTheme="majorBidi" w:cstheme="majorBidi"/>
                <w:sz w:val="24"/>
                <w:szCs w:val="24"/>
                <w:lang w:bidi="ar-JO"/>
              </w:rPr>
              <w:t>Collaboration</w:t>
            </w:r>
            <w:r>
              <w:rPr>
                <w:rFonts w:asciiTheme="majorBidi" w:hAnsiTheme="majorBidi" w:cstheme="majorBidi"/>
                <w:sz w:val="24"/>
                <w:szCs w:val="24"/>
                <w:lang w:bidi="ar-JO"/>
              </w:rPr>
              <w:t xml:space="preserve"> with others effectively and efficiently in Arabic and English, whether through oral conversations or preparing reports and presentations</w:t>
            </w:r>
            <w:r w:rsidR="00684973">
              <w:rPr>
                <w:rFonts w:asciiTheme="majorBidi" w:hAnsiTheme="majorBidi" w:cstheme="majorBidi"/>
                <w:sz w:val="24"/>
                <w:szCs w:val="24"/>
                <w:lang w:bidi="ar-JO"/>
              </w:rPr>
              <w:t>.</w:t>
            </w:r>
          </w:p>
        </w:tc>
        <w:tc>
          <w:tcPr>
            <w:tcW w:w="1242" w:type="dxa"/>
            <w:tcBorders>
              <w:left w:val="single" w:sz="4" w:space="0" w:color="auto"/>
              <w:right w:val="thickThinLargeGap" w:sz="2" w:space="0" w:color="auto"/>
            </w:tcBorders>
          </w:tcPr>
          <w:p w:rsidR="00192722" w:rsidRDefault="00192722" w:rsidP="00747547">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  S1</w:t>
            </w:r>
          </w:p>
        </w:tc>
      </w:tr>
      <w:tr w:rsidR="00482237" w:rsidTr="00684973">
        <w:tc>
          <w:tcPr>
            <w:tcW w:w="1763" w:type="dxa"/>
            <w:tcBorders>
              <w:left w:val="thickThinLargeGap" w:sz="2" w:space="0" w:color="auto"/>
              <w:right w:val="single" w:sz="4" w:space="0" w:color="auto"/>
            </w:tcBorders>
          </w:tcPr>
          <w:p w:rsidR="00482237" w:rsidRDefault="00482237" w:rsidP="00747547">
            <w:pPr>
              <w:jc w:val="center"/>
              <w:rPr>
                <w:rFonts w:asciiTheme="majorBidi" w:hAnsiTheme="majorBidi" w:cstheme="majorBidi"/>
                <w:b/>
                <w:bCs/>
                <w:sz w:val="24"/>
                <w:szCs w:val="24"/>
                <w:lang w:bidi="ar-JO"/>
              </w:rPr>
            </w:pPr>
            <w:r w:rsidRPr="00482237">
              <w:rPr>
                <w:rFonts w:asciiTheme="majorBidi" w:hAnsiTheme="majorBidi" w:cstheme="majorBidi"/>
                <w:b/>
                <w:bCs/>
                <w:sz w:val="24"/>
                <w:szCs w:val="24"/>
                <w:lang w:bidi="ar-JO"/>
              </w:rPr>
              <w:t>SP2</w:t>
            </w:r>
          </w:p>
        </w:tc>
        <w:tc>
          <w:tcPr>
            <w:tcW w:w="5971" w:type="dxa"/>
            <w:tcBorders>
              <w:left w:val="single" w:sz="4" w:space="0" w:color="auto"/>
              <w:right w:val="single" w:sz="4" w:space="0" w:color="auto"/>
            </w:tcBorders>
          </w:tcPr>
          <w:p w:rsidR="00482237" w:rsidRDefault="00482237" w:rsidP="00747547">
            <w:pPr>
              <w:jc w:val="right"/>
              <w:rPr>
                <w:rFonts w:asciiTheme="majorBidi" w:hAnsiTheme="majorBidi" w:cstheme="majorBidi"/>
                <w:sz w:val="24"/>
                <w:szCs w:val="24"/>
                <w:lang w:bidi="ar-JO"/>
              </w:rPr>
            </w:pPr>
            <w:r w:rsidRPr="00482237">
              <w:rPr>
                <w:rFonts w:asciiTheme="majorBidi" w:hAnsiTheme="majorBidi" w:cstheme="majorBidi"/>
                <w:sz w:val="24"/>
                <w:szCs w:val="24"/>
                <w:lang w:bidi="ar-JO"/>
              </w:rPr>
              <w:t>Using Microsoft Office Excel to collect, analyze and display financial data and results</w:t>
            </w:r>
            <w:r>
              <w:rPr>
                <w:rFonts w:asciiTheme="majorBidi" w:hAnsiTheme="majorBidi" w:cstheme="majorBidi"/>
                <w:sz w:val="24"/>
                <w:szCs w:val="24"/>
                <w:lang w:bidi="ar-JO"/>
              </w:rPr>
              <w:t>.</w:t>
            </w:r>
          </w:p>
        </w:tc>
        <w:tc>
          <w:tcPr>
            <w:tcW w:w="1242" w:type="dxa"/>
            <w:tcBorders>
              <w:left w:val="single" w:sz="4" w:space="0" w:color="auto"/>
              <w:right w:val="thickThinLargeGap" w:sz="2" w:space="0" w:color="auto"/>
            </w:tcBorders>
          </w:tcPr>
          <w:p w:rsidR="00482237" w:rsidRDefault="00482237" w:rsidP="00747547">
            <w:pPr>
              <w:jc w:val="center"/>
              <w:rPr>
                <w:rFonts w:asciiTheme="majorBidi" w:hAnsiTheme="majorBidi" w:cstheme="majorBidi"/>
                <w:b/>
                <w:bCs/>
                <w:sz w:val="24"/>
                <w:szCs w:val="24"/>
                <w:lang w:bidi="ar-JO"/>
              </w:rPr>
            </w:pPr>
            <w:r w:rsidRPr="00482237">
              <w:rPr>
                <w:rFonts w:asciiTheme="majorBidi" w:hAnsiTheme="majorBidi" w:cstheme="majorBidi"/>
                <w:b/>
                <w:bCs/>
                <w:sz w:val="24"/>
                <w:szCs w:val="24"/>
                <w:lang w:bidi="ar-JO"/>
              </w:rPr>
              <w:t>S2</w:t>
            </w:r>
          </w:p>
        </w:tc>
      </w:tr>
    </w:tbl>
    <w:p w:rsidR="00192722" w:rsidRDefault="00192722" w:rsidP="004429B2">
      <w:pPr>
        <w:spacing w:after="0" w:line="360" w:lineRule="auto"/>
        <w:jc w:val="center"/>
        <w:rPr>
          <w:rFonts w:asciiTheme="majorBidi" w:hAnsiTheme="majorBidi" w:cstheme="majorBidi"/>
        </w:rPr>
      </w:pPr>
    </w:p>
    <w:p w:rsidR="007535A1"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9D5797" w:rsidRPr="00C67C39" w:rsidTr="00811F58">
        <w:trPr>
          <w:trHeight w:val="340"/>
        </w:trPr>
        <w:tc>
          <w:tcPr>
            <w:tcW w:w="6765" w:type="dxa"/>
          </w:tcPr>
          <w:p w:rsidR="009D5797" w:rsidRPr="00416C98" w:rsidRDefault="009D5797" w:rsidP="00811F58">
            <w:pPr>
              <w:bidi w:val="0"/>
              <w:rPr>
                <w:rFonts w:asciiTheme="majorBidi" w:hAnsiTheme="majorBidi" w:cstheme="majorBidi"/>
                <w:b/>
                <w:bCs/>
                <w:sz w:val="28"/>
                <w:szCs w:val="28"/>
                <w:lang w:bidi="ar-JO"/>
              </w:rPr>
            </w:pPr>
            <w:r w:rsidRPr="00416C98">
              <w:rPr>
                <w:rFonts w:asciiTheme="majorBidi" w:hAnsiTheme="majorBidi" w:cstheme="majorBidi"/>
                <w:b/>
                <w:bCs/>
                <w:sz w:val="28"/>
                <w:szCs w:val="28"/>
                <w:lang w:bidi="ar-JO"/>
              </w:rPr>
              <w:t>Course/ module reference book:</w:t>
            </w:r>
          </w:p>
          <w:p w:rsidR="009D5797" w:rsidRPr="00416C98" w:rsidRDefault="009D5797" w:rsidP="00AB5BC4">
            <w:pPr>
              <w:bidi w:val="0"/>
              <w:rPr>
                <w:rFonts w:asciiTheme="majorBidi" w:hAnsiTheme="majorBidi" w:cstheme="majorBidi"/>
                <w:b/>
                <w:sz w:val="28"/>
                <w:szCs w:val="28"/>
                <w:lang w:bidi="ar-JO"/>
              </w:rPr>
            </w:pPr>
            <w:r w:rsidRPr="00416C98">
              <w:rPr>
                <w:rFonts w:asciiTheme="majorBidi" w:hAnsiTheme="majorBidi" w:cstheme="majorBidi"/>
                <w:b/>
                <w:sz w:val="28"/>
                <w:szCs w:val="28"/>
                <w:lang w:bidi="ar-JO"/>
              </w:rPr>
              <w:t xml:space="preserve">Financial Accounting: IFRS, </w:t>
            </w:r>
            <w:r w:rsidR="0029503B">
              <w:rPr>
                <w:rFonts w:asciiTheme="majorBidi" w:hAnsiTheme="majorBidi" w:cstheme="majorBidi"/>
                <w:b/>
                <w:sz w:val="28"/>
                <w:szCs w:val="28"/>
                <w:lang w:bidi="ar-JO"/>
              </w:rPr>
              <w:t>5</w:t>
            </w:r>
            <w:r w:rsidR="00A75E74">
              <w:rPr>
                <w:rFonts w:asciiTheme="majorBidi" w:hAnsiTheme="majorBidi" w:cstheme="majorBidi"/>
                <w:b/>
                <w:sz w:val="28"/>
                <w:szCs w:val="28"/>
                <w:lang w:bidi="ar-JO"/>
              </w:rPr>
              <w:t>th</w:t>
            </w:r>
            <w:r w:rsidRPr="00416C98">
              <w:rPr>
                <w:rFonts w:asciiTheme="majorBidi" w:hAnsiTheme="majorBidi" w:cstheme="majorBidi"/>
                <w:b/>
                <w:sz w:val="28"/>
                <w:szCs w:val="28"/>
                <w:lang w:bidi="ar-JO"/>
              </w:rPr>
              <w:t xml:space="preserve"> edition 20</w:t>
            </w:r>
            <w:r>
              <w:rPr>
                <w:rFonts w:asciiTheme="majorBidi" w:hAnsiTheme="majorBidi" w:cstheme="majorBidi"/>
                <w:b/>
                <w:sz w:val="28"/>
                <w:szCs w:val="28"/>
                <w:lang w:bidi="ar-JO"/>
              </w:rPr>
              <w:t>2</w:t>
            </w:r>
            <w:r w:rsidR="00AB5BC4">
              <w:rPr>
                <w:rFonts w:asciiTheme="majorBidi" w:hAnsiTheme="majorBidi" w:cstheme="majorBidi"/>
                <w:b/>
                <w:sz w:val="28"/>
                <w:szCs w:val="28"/>
                <w:lang w:bidi="ar-JO"/>
              </w:rPr>
              <w:t>1</w:t>
            </w:r>
          </w:p>
          <w:p w:rsidR="009D5797" w:rsidRPr="00C67C39" w:rsidRDefault="009D5797" w:rsidP="00811F58">
            <w:pPr>
              <w:bidi w:val="0"/>
              <w:rPr>
                <w:rFonts w:asciiTheme="majorBidi" w:hAnsiTheme="majorBidi" w:cstheme="majorBidi"/>
                <w:sz w:val="28"/>
                <w:szCs w:val="28"/>
                <w:rtl/>
                <w:lang w:bidi="ar-EG"/>
              </w:rPr>
            </w:pPr>
            <w:r w:rsidRPr="00416C98">
              <w:rPr>
                <w:rFonts w:asciiTheme="majorBidi" w:hAnsiTheme="majorBidi" w:cstheme="majorBidi"/>
                <w:sz w:val="28"/>
                <w:szCs w:val="28"/>
                <w:lang w:bidi="ar-JO"/>
              </w:rPr>
              <w:t xml:space="preserve">Jerry J. Weygandt (University of Wisconsin Madison ), Paul D. Kimmel (University of Wisconsin Milwaukee ), Donald E. </w:t>
            </w:r>
            <w:proofErr w:type="spellStart"/>
            <w:r w:rsidRPr="00416C98">
              <w:rPr>
                <w:rFonts w:asciiTheme="majorBidi" w:hAnsiTheme="majorBidi" w:cstheme="majorBidi"/>
                <w:sz w:val="28"/>
                <w:szCs w:val="28"/>
                <w:lang w:bidi="ar-JO"/>
              </w:rPr>
              <w:t>Kieso</w:t>
            </w:r>
            <w:proofErr w:type="spellEnd"/>
            <w:r w:rsidRPr="00416C98">
              <w:rPr>
                <w:rFonts w:asciiTheme="majorBidi" w:hAnsiTheme="majorBidi" w:cstheme="majorBidi"/>
                <w:sz w:val="28"/>
                <w:szCs w:val="28"/>
                <w:lang w:bidi="ar-JO"/>
              </w:rPr>
              <w:t xml:space="preserve"> (Northern Illinois University)</w:t>
            </w:r>
            <w:r>
              <w:rPr>
                <w:rFonts w:asciiTheme="majorBidi" w:hAnsiTheme="majorBidi" w:cstheme="majorBidi"/>
                <w:sz w:val="28"/>
                <w:szCs w:val="28"/>
                <w:lang w:bidi="ar-JO"/>
              </w:rPr>
              <w:t>.</w:t>
            </w:r>
          </w:p>
        </w:tc>
        <w:tc>
          <w:tcPr>
            <w:tcW w:w="2880" w:type="dxa"/>
            <w:shd w:val="clear" w:color="auto" w:fill="D9D9D9" w:themeFill="background1" w:themeFillShade="D9"/>
          </w:tcPr>
          <w:p w:rsidR="009D5797" w:rsidRPr="00194281" w:rsidRDefault="009D5797" w:rsidP="00811F58">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Course Textbook</w:t>
            </w:r>
          </w:p>
        </w:tc>
      </w:tr>
      <w:tr w:rsidR="009D5797" w:rsidRPr="00C67C39" w:rsidTr="00811F58">
        <w:trPr>
          <w:trHeight w:val="340"/>
        </w:trPr>
        <w:tc>
          <w:tcPr>
            <w:tcW w:w="6765" w:type="dxa"/>
          </w:tcPr>
          <w:p w:rsidR="009D5797" w:rsidRPr="00180E78" w:rsidRDefault="008B44DD" w:rsidP="00811F58">
            <w:pPr>
              <w:bidi w:val="0"/>
              <w:rPr>
                <w:rFonts w:asciiTheme="majorBidi" w:hAnsiTheme="majorBidi" w:cstheme="majorBidi"/>
                <w:sz w:val="28"/>
                <w:szCs w:val="28"/>
                <w:rtl/>
              </w:rPr>
            </w:pPr>
            <w:hyperlink r:id="rId13" w:history="1">
              <w:r w:rsidR="009D5797" w:rsidRPr="00180E78">
                <w:rPr>
                  <w:rStyle w:val="Hyperlink"/>
                  <w:rFonts w:asciiTheme="majorBidi" w:hAnsiTheme="majorBidi" w:cstheme="majorBidi"/>
                  <w:sz w:val="28"/>
                  <w:szCs w:val="28"/>
                </w:rPr>
                <w:t>http://www.jstor.org/journals/00218456.html</w:t>
              </w:r>
            </w:hyperlink>
          </w:p>
          <w:p w:rsidR="009D5797" w:rsidRPr="00180E78" w:rsidRDefault="008B44DD" w:rsidP="00811F58">
            <w:pPr>
              <w:bidi w:val="0"/>
              <w:rPr>
                <w:rFonts w:asciiTheme="majorBidi" w:hAnsiTheme="majorBidi" w:cstheme="majorBidi"/>
                <w:sz w:val="28"/>
                <w:szCs w:val="28"/>
                <w:rtl/>
              </w:rPr>
            </w:pPr>
            <w:hyperlink r:id="rId14" w:history="1">
              <w:r w:rsidR="009D5797" w:rsidRPr="00180E78">
                <w:rPr>
                  <w:rStyle w:val="Hyperlink"/>
                  <w:rFonts w:asciiTheme="majorBidi" w:hAnsiTheme="majorBidi" w:cstheme="majorBidi"/>
                  <w:sz w:val="28"/>
                  <w:szCs w:val="28"/>
                </w:rPr>
                <w:t>http://aicpa.org/pubs/jofa/joahome.htm</w:t>
              </w:r>
            </w:hyperlink>
          </w:p>
          <w:p w:rsidR="009D5797" w:rsidRPr="00180E78" w:rsidRDefault="009D5797" w:rsidP="00811F58">
            <w:pPr>
              <w:bidi w:val="0"/>
              <w:rPr>
                <w:rFonts w:asciiTheme="majorBidi" w:hAnsiTheme="majorBidi" w:cstheme="majorBidi"/>
                <w:sz w:val="28"/>
                <w:szCs w:val="28"/>
                <w:rtl/>
              </w:rPr>
            </w:pPr>
            <w:r w:rsidRPr="00180E78">
              <w:rPr>
                <w:rFonts w:asciiTheme="majorBidi" w:hAnsiTheme="majorBidi" w:cstheme="majorBidi"/>
                <w:sz w:val="28"/>
                <w:szCs w:val="28"/>
              </w:rPr>
              <w:t xml:space="preserve"> </w:t>
            </w:r>
            <w:hyperlink r:id="rId15" w:history="1">
              <w:r w:rsidRPr="00180E78">
                <w:rPr>
                  <w:rStyle w:val="Hyperlink"/>
                  <w:rFonts w:asciiTheme="majorBidi" w:hAnsiTheme="majorBidi" w:cstheme="majorBidi"/>
                  <w:sz w:val="28"/>
                  <w:szCs w:val="28"/>
                </w:rPr>
                <w:t>http://tsalqashi.jeeran.com</w:t>
              </w:r>
            </w:hyperlink>
          </w:p>
          <w:p w:rsidR="009D5797" w:rsidRPr="00C67C39" w:rsidRDefault="009D5797" w:rsidP="00811F58">
            <w:pPr>
              <w:bidi w:val="0"/>
              <w:rPr>
                <w:rFonts w:asciiTheme="majorBidi" w:hAnsiTheme="majorBidi" w:cstheme="majorBidi"/>
                <w:sz w:val="28"/>
                <w:szCs w:val="28"/>
                <w:rtl/>
              </w:rPr>
            </w:pPr>
            <w:r w:rsidRPr="00180E78">
              <w:rPr>
                <w:rFonts w:asciiTheme="majorBidi" w:hAnsiTheme="majorBidi" w:cstheme="majorBidi"/>
                <w:sz w:val="28"/>
                <w:szCs w:val="28"/>
              </w:rPr>
              <w:t xml:space="preserve"> </w:t>
            </w:r>
            <w:hyperlink r:id="rId16" w:history="1">
              <w:r w:rsidRPr="00180E78">
                <w:rPr>
                  <w:rStyle w:val="Hyperlink"/>
                  <w:rFonts w:asciiTheme="majorBidi" w:hAnsiTheme="majorBidi" w:cstheme="majorBidi"/>
                  <w:sz w:val="28"/>
                  <w:szCs w:val="28"/>
                </w:rPr>
                <w:t>http://www.cpa-exam.org</w:t>
              </w:r>
            </w:hyperlink>
          </w:p>
        </w:tc>
        <w:tc>
          <w:tcPr>
            <w:tcW w:w="2880" w:type="dxa"/>
            <w:shd w:val="clear" w:color="auto" w:fill="D9D9D9" w:themeFill="background1" w:themeFillShade="D9"/>
          </w:tcPr>
          <w:p w:rsidR="009D5797" w:rsidRPr="00194281" w:rsidRDefault="009D5797" w:rsidP="00811F58">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9D5797" w:rsidRPr="00C67C39" w:rsidTr="00811F58">
        <w:trPr>
          <w:trHeight w:val="261"/>
        </w:trPr>
        <w:tc>
          <w:tcPr>
            <w:tcW w:w="6765" w:type="dxa"/>
          </w:tcPr>
          <w:p w:rsidR="009D5797" w:rsidRPr="00416C98" w:rsidRDefault="009D5797" w:rsidP="00811F58">
            <w:pPr>
              <w:bidi w:val="0"/>
              <w:rPr>
                <w:rFonts w:asciiTheme="majorBidi" w:hAnsiTheme="majorBidi" w:cstheme="majorBidi"/>
                <w:sz w:val="28"/>
                <w:szCs w:val="28"/>
                <w:rtl/>
              </w:rPr>
            </w:pPr>
            <w:r w:rsidRPr="00416C98">
              <w:rPr>
                <w:rFonts w:asciiTheme="majorBidi" w:hAnsiTheme="majorBidi" w:cstheme="majorBidi"/>
                <w:sz w:val="28"/>
                <w:szCs w:val="28"/>
                <w:rtl/>
              </w:rPr>
              <w:t xml:space="preserve">المواقع الإلكترونية  </w:t>
            </w:r>
            <w:r w:rsidRPr="00416C98">
              <w:rPr>
                <w:rFonts w:asciiTheme="majorBidi" w:hAnsiTheme="majorBidi" w:cstheme="majorBidi"/>
                <w:sz w:val="28"/>
                <w:szCs w:val="28"/>
              </w:rPr>
              <w:t xml:space="preserve">Websites </w:t>
            </w:r>
          </w:p>
          <w:p w:rsidR="009D5797" w:rsidRPr="00416C98" w:rsidRDefault="008B44DD" w:rsidP="00811F58">
            <w:pPr>
              <w:bidi w:val="0"/>
              <w:rPr>
                <w:rFonts w:asciiTheme="majorBidi" w:hAnsiTheme="majorBidi" w:cstheme="majorBidi"/>
                <w:sz w:val="28"/>
                <w:szCs w:val="28"/>
                <w:rtl/>
              </w:rPr>
            </w:pPr>
            <w:hyperlink r:id="rId17" w:history="1">
              <w:r w:rsidR="009D5797" w:rsidRPr="00416C98">
                <w:rPr>
                  <w:rStyle w:val="Hyperlink"/>
                  <w:rFonts w:asciiTheme="majorBidi" w:hAnsiTheme="majorBidi" w:cstheme="majorBidi"/>
                  <w:sz w:val="28"/>
                  <w:szCs w:val="28"/>
                </w:rPr>
                <w:t>http://www.acc4arab.com/acc</w:t>
              </w:r>
              <w:r w:rsidR="009D5797" w:rsidRPr="00416C98">
                <w:rPr>
                  <w:rStyle w:val="Hyperlink"/>
                  <w:rFonts w:asciiTheme="majorBidi" w:hAnsiTheme="majorBidi" w:cstheme="majorBidi"/>
                  <w:sz w:val="28"/>
                  <w:szCs w:val="28"/>
                  <w:rtl/>
                </w:rPr>
                <w:t>/</w:t>
              </w:r>
            </w:hyperlink>
            <w:r w:rsidR="009D5797" w:rsidRPr="00416C98">
              <w:rPr>
                <w:rFonts w:asciiTheme="majorBidi" w:hAnsiTheme="majorBidi" w:cstheme="majorBidi"/>
                <w:sz w:val="28"/>
                <w:szCs w:val="28"/>
                <w:rtl/>
              </w:rPr>
              <w:t xml:space="preserve"> </w:t>
            </w:r>
          </w:p>
          <w:p w:rsidR="009D5797" w:rsidRPr="00416C98" w:rsidRDefault="008B44DD" w:rsidP="00811F58">
            <w:pPr>
              <w:bidi w:val="0"/>
              <w:rPr>
                <w:rFonts w:asciiTheme="majorBidi" w:hAnsiTheme="majorBidi" w:cstheme="majorBidi"/>
                <w:sz w:val="28"/>
                <w:szCs w:val="28"/>
                <w:rtl/>
              </w:rPr>
            </w:pPr>
            <w:hyperlink r:id="rId18" w:history="1">
              <w:r w:rsidR="009D5797" w:rsidRPr="00416C98">
                <w:rPr>
                  <w:rStyle w:val="Hyperlink"/>
                  <w:rFonts w:asciiTheme="majorBidi" w:hAnsiTheme="majorBidi" w:cstheme="majorBidi"/>
                  <w:sz w:val="28"/>
                  <w:szCs w:val="28"/>
                </w:rPr>
                <w:t>http://www.aazs.net</w:t>
              </w:r>
            </w:hyperlink>
            <w:r w:rsidR="009D5797" w:rsidRPr="00416C98">
              <w:rPr>
                <w:rFonts w:asciiTheme="majorBidi" w:hAnsiTheme="majorBidi" w:cstheme="majorBidi"/>
                <w:sz w:val="28"/>
                <w:szCs w:val="28"/>
                <w:rtl/>
              </w:rPr>
              <w:t xml:space="preserve">  </w:t>
            </w:r>
          </w:p>
          <w:p w:rsidR="009D5797" w:rsidRPr="00C67C39" w:rsidRDefault="009D5797" w:rsidP="00811F58">
            <w:pPr>
              <w:bidi w:val="0"/>
              <w:rPr>
                <w:rFonts w:asciiTheme="majorBidi" w:hAnsiTheme="majorBidi" w:cstheme="majorBidi"/>
                <w:sz w:val="28"/>
                <w:szCs w:val="28"/>
                <w:rtl/>
              </w:rPr>
            </w:pPr>
            <w:r w:rsidRPr="00416C98">
              <w:rPr>
                <w:rFonts w:asciiTheme="majorBidi" w:hAnsiTheme="majorBidi" w:cstheme="majorBidi"/>
                <w:sz w:val="28"/>
                <w:szCs w:val="28"/>
                <w:rtl/>
              </w:rPr>
              <w:t xml:space="preserve"> </w:t>
            </w:r>
            <w:hyperlink r:id="rId19" w:history="1">
              <w:r w:rsidRPr="00416C98">
                <w:rPr>
                  <w:rStyle w:val="Hyperlink"/>
                  <w:rFonts w:asciiTheme="majorBidi" w:hAnsiTheme="majorBidi" w:cstheme="majorBidi"/>
                  <w:sz w:val="28"/>
                  <w:szCs w:val="28"/>
                </w:rPr>
                <w:t>http://infotechaccountants.com</w:t>
              </w:r>
            </w:hyperlink>
            <w:r w:rsidRPr="00416C98">
              <w:rPr>
                <w:rFonts w:asciiTheme="majorBidi" w:hAnsiTheme="majorBidi" w:cstheme="majorBidi"/>
                <w:sz w:val="28"/>
                <w:szCs w:val="28"/>
                <w:rtl/>
              </w:rPr>
              <w:t xml:space="preserve">  </w:t>
            </w:r>
          </w:p>
        </w:tc>
        <w:tc>
          <w:tcPr>
            <w:tcW w:w="2880" w:type="dxa"/>
            <w:shd w:val="clear" w:color="auto" w:fill="D9D9D9" w:themeFill="background1" w:themeFillShade="D9"/>
          </w:tcPr>
          <w:p w:rsidR="009D5797" w:rsidRPr="00194281" w:rsidRDefault="009D5797" w:rsidP="00811F58">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Websites </w:t>
            </w:r>
          </w:p>
        </w:tc>
      </w:tr>
      <w:tr w:rsidR="009D5797" w:rsidRPr="00C67C39" w:rsidTr="00811F58">
        <w:trPr>
          <w:trHeight w:val="341"/>
        </w:trPr>
        <w:tc>
          <w:tcPr>
            <w:tcW w:w="6765" w:type="dxa"/>
            <w:vAlign w:val="center"/>
          </w:tcPr>
          <w:p w:rsidR="009D5797" w:rsidRPr="00C67C39" w:rsidRDefault="003D26EB" w:rsidP="00811F58">
            <w:pPr>
              <w:bidi w:val="0"/>
              <w:rPr>
                <w:rFonts w:asciiTheme="majorBidi" w:hAnsiTheme="majorBidi" w:cstheme="majorBidi"/>
                <w:noProof/>
                <w:sz w:val="24"/>
                <w:szCs w:val="24"/>
                <w:rtl/>
              </w:rPr>
            </w:pPr>
            <w:r>
              <w:rPr>
                <w:rFonts w:asciiTheme="majorBidi" w:hAnsiTheme="majorBidi" w:cstheme="majorBidi"/>
                <w:b/>
                <w:bCs/>
                <w:noProof/>
                <w:sz w:val="24"/>
                <w:szCs w:val="24"/>
                <w:rtl/>
              </w:rPr>
              <mc:AlternateContent>
                <mc:Choice Requires="wps">
                  <w:drawing>
                    <wp:anchor distT="0" distB="0" distL="114300" distR="114300" simplePos="0" relativeHeight="251742208" behindDoc="0" locked="0" layoutInCell="1" allowOverlap="1" wp14:anchorId="6AD01F86" wp14:editId="4D563BDC">
                      <wp:simplePos x="0" y="0"/>
                      <wp:positionH relativeFrom="column">
                        <wp:posOffset>918845</wp:posOffset>
                      </wp:positionH>
                      <wp:positionV relativeFrom="paragraph">
                        <wp:posOffset>635</wp:posOffset>
                      </wp:positionV>
                      <wp:extent cx="152400" cy="161925"/>
                      <wp:effectExtent l="0" t="0" r="19050"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E6FC8D" id="Rectangle 5" o:spid="_x0000_s1026" style="position:absolute;margin-left:72.35pt;margin-top:.05pt;width:12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" filled="f" strokecolor="#1f3763 [1604]" strokeweight="1pt">
                      <v:path arrowok="t"/>
                    </v:rect>
                  </w:pict>
                </mc:Fallback>
              </mc:AlternateContent>
            </w:r>
            <w:r>
              <w:rPr>
                <w:rFonts w:asciiTheme="majorBidi" w:hAnsiTheme="majorBidi" w:cstheme="majorBidi"/>
                <w:b/>
                <w:bCs/>
                <w:noProof/>
                <w:sz w:val="24"/>
                <w:szCs w:val="24"/>
                <w:rtl/>
              </w:rPr>
              <mc:AlternateContent>
                <mc:Choice Requires="wps">
                  <w:drawing>
                    <wp:anchor distT="0" distB="0" distL="114300" distR="114300" simplePos="0" relativeHeight="251743232" behindDoc="0" locked="0" layoutInCell="1" allowOverlap="1" wp14:anchorId="00433B38" wp14:editId="2E439415">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86CBCA4" id="Rectangle 8" o:spid="_x0000_s1026" style="position:absolute;margin-left:150.35pt;margin-top:.05pt;width:12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" filled="f" strokecolor="#1f3763 [1604]" strokeweight="1pt">
                      <v:path arrowok="t"/>
                    </v:rect>
                  </w:pict>
                </mc:Fallback>
              </mc:AlternateContent>
            </w:r>
            <w:r>
              <w:rPr>
                <w:rFonts w:asciiTheme="majorBidi" w:hAnsiTheme="majorBidi" w:cstheme="majorBidi"/>
                <w:b/>
                <w:bCs/>
                <w:noProof/>
                <w:sz w:val="24"/>
                <w:szCs w:val="24"/>
                <w:rtl/>
              </w:rPr>
              <mc:AlternateContent>
                <mc:Choice Requires="wps">
                  <w:drawing>
                    <wp:anchor distT="0" distB="0" distL="114300" distR="114300" simplePos="0" relativeHeight="251744256" behindDoc="0" locked="0" layoutInCell="1" allowOverlap="1" wp14:anchorId="7194C112" wp14:editId="72BFB6CA">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5D83C30" id="Rectangle 9" o:spid="_x0000_s1026" style="position:absolute;margin-left:274.1pt;margin-top:.05pt;width:12pt;height:1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" filled="f" strokecolor="#1f3763 [1604]" strokeweight="1pt">
                      <v:path arrowok="t"/>
                    </v:rect>
                  </w:pict>
                </mc:Fallback>
              </mc:AlternateContent>
            </w:r>
            <w:r w:rsidR="0029715E">
              <w:rPr>
                <w:rFonts w:asciiTheme="majorBidi" w:hAnsiTheme="majorBidi" w:cstheme="majorBidi"/>
                <w:b/>
                <w:bCs/>
                <w:noProof/>
                <w:sz w:val="24"/>
                <w:szCs w:val="24"/>
              </w:rPr>
              <w:drawing>
                <wp:inline distT="0" distB="0" distL="0" distR="0" wp14:anchorId="6327E395" wp14:editId="0C52C856">
                  <wp:extent cx="140335" cy="146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9D5797">
              <w:rPr>
                <w:rFonts w:asciiTheme="majorBidi" w:hAnsiTheme="majorBidi" w:cstheme="majorBidi"/>
                <w:b/>
                <w:bCs/>
                <w:sz w:val="24"/>
                <w:szCs w:val="24"/>
                <w:lang w:bidi="ar-JO"/>
              </w:rPr>
              <w:t xml:space="preserve">    </w:t>
            </w:r>
            <w:r w:rsidR="009D5797" w:rsidRPr="00C67C39">
              <w:rPr>
                <w:rFonts w:asciiTheme="majorBidi" w:hAnsiTheme="majorBidi" w:cstheme="majorBidi"/>
                <w:b/>
                <w:bCs/>
                <w:sz w:val="24"/>
                <w:szCs w:val="24"/>
                <w:lang w:bidi="ar-JO"/>
              </w:rPr>
              <w:t>Classroom</w:t>
            </w:r>
            <w:r w:rsidR="009D5797">
              <w:rPr>
                <w:rFonts w:asciiTheme="majorBidi" w:hAnsiTheme="majorBidi" w:cstheme="majorBidi"/>
                <w:b/>
                <w:bCs/>
                <w:sz w:val="24"/>
                <w:szCs w:val="24"/>
                <w:lang w:bidi="ar-JO"/>
              </w:rPr>
              <w:t xml:space="preserve"> </w:t>
            </w:r>
            <w:r w:rsidR="009D5797" w:rsidRPr="00C67C39">
              <w:rPr>
                <w:rFonts w:asciiTheme="majorBidi" w:hAnsiTheme="majorBidi" w:cstheme="majorBidi"/>
                <w:b/>
                <w:bCs/>
                <w:sz w:val="24"/>
                <w:szCs w:val="24"/>
                <w:lang w:bidi="ar-JO"/>
              </w:rPr>
              <w:t xml:space="preserve">  </w:t>
            </w:r>
            <w:r w:rsidR="009D5797" w:rsidRPr="00C67C39">
              <w:rPr>
                <w:rFonts w:asciiTheme="majorBidi" w:hAnsiTheme="majorBidi" w:cstheme="majorBidi"/>
              </w:rPr>
              <w:t xml:space="preserve"> </w:t>
            </w:r>
            <w:r w:rsidR="009D5797">
              <w:rPr>
                <w:rFonts w:asciiTheme="majorBidi" w:hAnsiTheme="majorBidi" w:cstheme="majorBidi"/>
              </w:rPr>
              <w:t xml:space="preserve">    </w:t>
            </w:r>
            <w:r w:rsidR="009D5797" w:rsidRPr="00C67C39">
              <w:rPr>
                <w:rFonts w:asciiTheme="majorBidi" w:hAnsiTheme="majorBidi" w:cstheme="majorBidi"/>
                <w:b/>
                <w:bCs/>
                <w:sz w:val="24"/>
                <w:szCs w:val="24"/>
                <w:lang w:bidi="ar-JO"/>
              </w:rPr>
              <w:t>laboratory</w:t>
            </w:r>
            <w:r w:rsidR="009D5797">
              <w:rPr>
                <w:rFonts w:asciiTheme="majorBidi" w:hAnsiTheme="majorBidi" w:cstheme="majorBidi"/>
                <w:b/>
                <w:bCs/>
                <w:sz w:val="24"/>
                <w:szCs w:val="24"/>
                <w:lang w:bidi="ar-JO"/>
              </w:rPr>
              <w:t xml:space="preserve">      </w:t>
            </w:r>
            <w:r w:rsidR="009D5797" w:rsidRPr="00C67C39">
              <w:rPr>
                <w:rFonts w:asciiTheme="majorBidi" w:hAnsiTheme="majorBidi" w:cstheme="majorBidi"/>
                <w:b/>
                <w:bCs/>
                <w:sz w:val="24"/>
                <w:szCs w:val="24"/>
                <w:lang w:bidi="ar-JO"/>
              </w:rPr>
              <w:t xml:space="preserve"> Learning </w:t>
            </w:r>
            <w:r w:rsidR="009D5797">
              <w:rPr>
                <w:rFonts w:asciiTheme="majorBidi" w:hAnsiTheme="majorBidi" w:cstheme="majorBidi"/>
                <w:b/>
                <w:bCs/>
                <w:sz w:val="24"/>
                <w:szCs w:val="24"/>
                <w:lang w:bidi="ar-JO"/>
              </w:rPr>
              <w:t>P</w:t>
            </w:r>
            <w:r w:rsidR="009D5797" w:rsidRPr="00C67C39">
              <w:rPr>
                <w:rFonts w:asciiTheme="majorBidi" w:hAnsiTheme="majorBidi" w:cstheme="majorBidi"/>
                <w:b/>
                <w:bCs/>
                <w:sz w:val="24"/>
                <w:szCs w:val="24"/>
                <w:lang w:bidi="ar-JO"/>
              </w:rPr>
              <w:t xml:space="preserve">latform </w:t>
            </w:r>
            <w:r w:rsidR="009D5797">
              <w:rPr>
                <w:rFonts w:asciiTheme="majorBidi" w:hAnsiTheme="majorBidi" w:cstheme="majorBidi"/>
                <w:b/>
                <w:bCs/>
                <w:sz w:val="24"/>
                <w:szCs w:val="24"/>
                <w:lang w:bidi="ar-JO"/>
              </w:rPr>
              <w:t xml:space="preserve">      </w:t>
            </w:r>
            <w:r w:rsidR="009D5797" w:rsidRPr="00C67C39">
              <w:rPr>
                <w:rFonts w:asciiTheme="majorBidi" w:hAnsiTheme="majorBidi" w:cstheme="majorBidi"/>
                <w:b/>
                <w:bCs/>
                <w:sz w:val="24"/>
                <w:szCs w:val="24"/>
                <w:lang w:bidi="ar-JO"/>
              </w:rPr>
              <w:t xml:space="preserve">  Other </w:t>
            </w:r>
            <w:r w:rsidR="009D5797"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rsidR="009D5797" w:rsidRPr="00194281" w:rsidRDefault="009D5797" w:rsidP="00811F58">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Pr>
                <w:rFonts w:asciiTheme="majorBidi" w:hAnsiTheme="majorBidi" w:cstheme="majorBidi"/>
                <w:b/>
                <w:bCs/>
                <w:noProof/>
                <w:sz w:val="24"/>
                <w:szCs w:val="24"/>
              </w:rPr>
              <w:t xml:space="preserve">                                            </w:t>
            </w:r>
          </w:p>
        </w:tc>
      </w:tr>
    </w:tbl>
    <w:p w:rsidR="009D5797" w:rsidRDefault="009D5797" w:rsidP="007535A1">
      <w:pPr>
        <w:spacing w:after="0" w:line="360" w:lineRule="auto"/>
        <w:jc w:val="center"/>
        <w:rPr>
          <w:rFonts w:asciiTheme="majorBidi" w:hAnsiTheme="majorBidi" w:cstheme="majorBidi"/>
          <w:b/>
          <w:bCs/>
          <w:sz w:val="28"/>
          <w:szCs w:val="28"/>
          <w:lang w:bidi="ar-JO"/>
        </w:rPr>
      </w:pPr>
    </w:p>
    <w:p w:rsidR="00192722" w:rsidRDefault="00192722" w:rsidP="007535A1">
      <w:pPr>
        <w:spacing w:after="0" w:line="360" w:lineRule="auto"/>
        <w:jc w:val="center"/>
        <w:rPr>
          <w:rFonts w:asciiTheme="majorBidi" w:hAnsiTheme="majorBidi" w:cstheme="majorBidi"/>
          <w:b/>
          <w:bCs/>
          <w:sz w:val="28"/>
          <w:szCs w:val="28"/>
          <w:rtl/>
        </w:rPr>
      </w:pPr>
    </w:p>
    <w:p w:rsidR="00684973" w:rsidRDefault="00684973" w:rsidP="007535A1">
      <w:pPr>
        <w:spacing w:after="0" w:line="360" w:lineRule="auto"/>
        <w:jc w:val="center"/>
        <w:rPr>
          <w:rFonts w:asciiTheme="majorBidi" w:hAnsiTheme="majorBidi" w:cstheme="majorBidi"/>
          <w:b/>
          <w:bCs/>
          <w:sz w:val="28"/>
          <w:szCs w:val="28"/>
          <w:rtl/>
          <w:lang w:bidi="ar-JO"/>
        </w:rPr>
      </w:pPr>
    </w:p>
    <w:p w:rsidR="00EC2CF4" w:rsidRDefault="00EC2CF4" w:rsidP="007535A1">
      <w:pPr>
        <w:spacing w:after="0" w:line="360" w:lineRule="auto"/>
        <w:jc w:val="center"/>
        <w:rPr>
          <w:rFonts w:asciiTheme="majorBidi" w:hAnsiTheme="majorBidi" w:cstheme="majorBidi"/>
          <w:b/>
          <w:bCs/>
          <w:sz w:val="28"/>
          <w:szCs w:val="28"/>
          <w:rtl/>
          <w:lang w:bidi="ar-JO"/>
        </w:rPr>
      </w:pPr>
    </w:p>
    <w:p w:rsidR="00EC2CF4" w:rsidRDefault="00EC2CF4" w:rsidP="007535A1">
      <w:pPr>
        <w:spacing w:after="0" w:line="360" w:lineRule="auto"/>
        <w:jc w:val="center"/>
        <w:rPr>
          <w:rFonts w:asciiTheme="majorBidi" w:hAnsiTheme="majorBidi" w:cstheme="majorBidi"/>
          <w:b/>
          <w:bCs/>
          <w:sz w:val="28"/>
          <w:szCs w:val="28"/>
          <w:rtl/>
          <w:lang w:bidi="ar-JO"/>
        </w:rPr>
      </w:pPr>
    </w:p>
    <w:p w:rsidR="00684973" w:rsidRPr="00C67C39" w:rsidRDefault="00684973" w:rsidP="007535A1">
      <w:pPr>
        <w:spacing w:after="0" w:line="360" w:lineRule="auto"/>
        <w:jc w:val="center"/>
        <w:rPr>
          <w:rFonts w:asciiTheme="majorBidi" w:hAnsiTheme="majorBidi" w:cstheme="majorBidi"/>
          <w:b/>
          <w:bCs/>
          <w:sz w:val="28"/>
          <w:szCs w:val="28"/>
        </w:rPr>
      </w:pPr>
    </w:p>
    <w:p w:rsidR="005D57FB" w:rsidRPr="00C67C39" w:rsidRDefault="00354540" w:rsidP="00194281">
      <w:pPr>
        <w:jc w:val="center"/>
        <w:rPr>
          <w:rFonts w:asciiTheme="majorBidi" w:hAnsiTheme="majorBidi" w:cstheme="majorBidi"/>
          <w:b/>
          <w:bCs/>
          <w:sz w:val="28"/>
          <w:szCs w:val="28"/>
          <w:rtl/>
        </w:rPr>
      </w:pPr>
      <w:r w:rsidRPr="00C67C39">
        <w:rPr>
          <w:rFonts w:asciiTheme="majorBidi" w:hAnsiTheme="majorBidi" w:cstheme="majorBidi"/>
          <w:b/>
          <w:bCs/>
          <w:sz w:val="28"/>
          <w:szCs w:val="28"/>
          <w:lang w:bidi="ar-JO"/>
        </w:rPr>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 xml:space="preserve">able </w:t>
      </w:r>
    </w:p>
    <w:tbl>
      <w:tblPr>
        <w:tblStyle w:val="TableGrid"/>
        <w:bidiVisual/>
        <w:tblW w:w="0" w:type="auto"/>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275"/>
        <w:gridCol w:w="1735"/>
        <w:gridCol w:w="1505"/>
        <w:gridCol w:w="4230"/>
        <w:gridCol w:w="828"/>
      </w:tblGrid>
      <w:tr w:rsidR="00172594" w:rsidRPr="00C67C39" w:rsidTr="0056125C">
        <w:tc>
          <w:tcPr>
            <w:tcW w:w="1275"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735" w:type="dxa"/>
            <w:shd w:val="clear" w:color="auto" w:fill="D9D9D9" w:themeFill="background1" w:themeFillShade="D9"/>
            <w:vAlign w:val="center"/>
          </w:tcPr>
          <w:p w:rsidR="007535A1" w:rsidRPr="00194281" w:rsidRDefault="005879E4" w:rsidP="00194281">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505"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sidR="00FF60FC">
              <w:rPr>
                <w:rFonts w:asciiTheme="majorBidi" w:hAnsiTheme="majorBidi" w:cstheme="majorBidi"/>
                <w:b/>
                <w:bCs/>
                <w:sz w:val="24"/>
                <w:szCs w:val="24"/>
                <w:lang w:bidi="ar-JO"/>
              </w:rPr>
              <w:t>*</w:t>
            </w:r>
          </w:p>
        </w:tc>
        <w:tc>
          <w:tcPr>
            <w:tcW w:w="4230"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28"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3E5D48" w:rsidRPr="00EC2CF4" w:rsidTr="0056125C">
        <w:trPr>
          <w:trHeight w:val="237"/>
        </w:trPr>
        <w:tc>
          <w:tcPr>
            <w:tcW w:w="1275" w:type="dxa"/>
            <w:vAlign w:val="center"/>
          </w:tcPr>
          <w:p w:rsidR="003E5D48" w:rsidRPr="00EC2CF4" w:rsidRDefault="003E5D48" w:rsidP="00196F09">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t>Accreditation policies related to the student, the study plan</w:t>
            </w:r>
            <w:r w:rsidRPr="00EC2CF4">
              <w:rPr>
                <w:rFonts w:asciiTheme="majorBidi" w:hAnsiTheme="majorBidi" w:cstheme="majorBidi"/>
                <w:sz w:val="24"/>
                <w:szCs w:val="24"/>
                <w:rtl/>
                <w:lang w:bidi="ar-JO"/>
              </w:rPr>
              <w:t>,</w:t>
            </w:r>
          </w:p>
          <w:p w:rsidR="003E5D48" w:rsidRPr="00EC2CF4" w:rsidRDefault="003E5D48" w:rsidP="00D86B48">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t>Textbook (chapter</w:t>
            </w:r>
            <w:r w:rsidRPr="00EC2CF4">
              <w:rPr>
                <w:rFonts w:asciiTheme="majorBidi" w:hAnsiTheme="majorBidi" w:cstheme="majorBidi"/>
                <w:sz w:val="24"/>
                <w:szCs w:val="24"/>
                <w:rtl/>
                <w:lang w:bidi="ar-JO"/>
              </w:rPr>
              <w:t>)</w:t>
            </w:r>
            <w:r w:rsidR="00D86B48" w:rsidRPr="00EC2CF4">
              <w:rPr>
                <w:rFonts w:asciiTheme="majorBidi" w:hAnsiTheme="majorBidi" w:cstheme="majorBidi"/>
                <w:sz w:val="24"/>
                <w:szCs w:val="24"/>
                <w:lang w:bidi="ar-JO"/>
              </w:rPr>
              <w:t xml:space="preserve"> six</w:t>
            </w:r>
          </w:p>
        </w:tc>
        <w:tc>
          <w:tcPr>
            <w:tcW w:w="1735" w:type="dxa"/>
            <w:shd w:val="clear" w:color="auto" w:fill="FFFFFF" w:themeFill="background1"/>
          </w:tcPr>
          <w:p w:rsidR="003E5D48" w:rsidRPr="00C67C39" w:rsidRDefault="00D37E13" w:rsidP="00824B0B">
            <w:pPr>
              <w:rPr>
                <w:rFonts w:asciiTheme="majorBidi" w:hAnsiTheme="majorBidi" w:cstheme="majorBidi"/>
                <w:sz w:val="24"/>
                <w:szCs w:val="24"/>
                <w:rtl/>
                <w:lang w:bidi="ar-JO"/>
              </w:rPr>
            </w:pPr>
            <w:r>
              <w:rPr>
                <w:rFonts w:asciiTheme="majorBidi" w:hAnsiTheme="majorBidi" w:cstheme="majorBidi"/>
                <w:sz w:val="24"/>
                <w:szCs w:val="24"/>
                <w:lang w:bidi="ar-JO"/>
              </w:rPr>
              <w:t>-</w:t>
            </w:r>
          </w:p>
        </w:tc>
        <w:tc>
          <w:tcPr>
            <w:tcW w:w="1505" w:type="dxa"/>
            <w:shd w:val="clear" w:color="auto" w:fill="FFFFFF" w:themeFill="background1"/>
          </w:tcPr>
          <w:p w:rsidR="003E5D48" w:rsidRPr="00EC2CF4" w:rsidRDefault="003E5D48" w:rsidP="00196F09">
            <w:pPr>
              <w:rPr>
                <w:rFonts w:asciiTheme="majorBidi" w:hAnsiTheme="majorBidi" w:cstheme="majorBidi"/>
                <w:sz w:val="24"/>
                <w:szCs w:val="24"/>
                <w:rtl/>
                <w:lang w:bidi="ar-JO"/>
              </w:rPr>
            </w:pPr>
            <w:r w:rsidRPr="00EC2CF4">
              <w:rPr>
                <w:rFonts w:asciiTheme="majorBidi" w:hAnsiTheme="majorBidi" w:cstheme="majorBidi"/>
                <w:sz w:val="24"/>
                <w:szCs w:val="24"/>
                <w:lang w:bidi="ar-JO"/>
              </w:rPr>
              <w:t>lecture</w:t>
            </w:r>
          </w:p>
        </w:tc>
        <w:tc>
          <w:tcPr>
            <w:tcW w:w="4230" w:type="dxa"/>
            <w:shd w:val="clear" w:color="auto" w:fill="FFFFFF" w:themeFill="background1"/>
          </w:tcPr>
          <w:p w:rsidR="003E5D48" w:rsidRPr="00EC2CF4" w:rsidRDefault="003E5D48" w:rsidP="00C82A83">
            <w:pPr>
              <w:pStyle w:val="TableParagraph"/>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 xml:space="preserve">Explanation of the college and </w:t>
            </w:r>
            <w:proofErr w:type="spellStart"/>
            <w:r w:rsidRPr="00EC2CF4">
              <w:rPr>
                <w:rFonts w:asciiTheme="majorBidi" w:eastAsiaTheme="minorHAnsi" w:hAnsiTheme="majorBidi" w:cstheme="majorBidi"/>
                <w:sz w:val="24"/>
                <w:szCs w:val="24"/>
                <w:lang w:bidi="ar-JO"/>
              </w:rPr>
              <w:t>separtmemnt's</w:t>
            </w:r>
            <w:proofErr w:type="spellEnd"/>
            <w:r w:rsidRPr="00EC2CF4">
              <w:rPr>
                <w:rFonts w:asciiTheme="majorBidi" w:eastAsiaTheme="minorHAnsi" w:hAnsiTheme="majorBidi" w:cstheme="majorBidi"/>
                <w:sz w:val="24"/>
                <w:szCs w:val="24"/>
                <w:lang w:bidi="ar-JO"/>
              </w:rPr>
              <w:t xml:space="preserve"> vision and mission, the plan, objectives</w:t>
            </w:r>
            <w:r w:rsidR="00C30022" w:rsidRPr="00EC2CF4">
              <w:rPr>
                <w:rFonts w:asciiTheme="majorBidi" w:eastAsiaTheme="minorHAnsi" w:hAnsiTheme="majorBidi" w:cstheme="majorBidi"/>
                <w:sz w:val="24"/>
                <w:szCs w:val="24"/>
                <w:lang w:bidi="ar-JO"/>
              </w:rPr>
              <w:t>,</w:t>
            </w:r>
            <w:r w:rsidRPr="00EC2CF4">
              <w:rPr>
                <w:rFonts w:asciiTheme="majorBidi" w:eastAsiaTheme="minorHAnsi" w:hAnsiTheme="majorBidi" w:cstheme="majorBidi"/>
                <w:sz w:val="24"/>
                <w:szCs w:val="24"/>
                <w:lang w:bidi="ar-JO"/>
              </w:rPr>
              <w:t xml:space="preserve"> and outcomes of subject learning, the application of quality assurance standards and accreditation policies, </w:t>
            </w:r>
          </w:p>
          <w:p w:rsidR="003E5D48" w:rsidRPr="00EC2CF4" w:rsidRDefault="003E5D48" w:rsidP="00E55A69">
            <w:pPr>
              <w:pStyle w:val="TableParagraph"/>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 xml:space="preserve">Classifying inventories, determining inventory quantities, </w:t>
            </w:r>
            <w:r w:rsidR="00C30022" w:rsidRPr="00EC2CF4">
              <w:rPr>
                <w:rFonts w:asciiTheme="majorBidi" w:eastAsiaTheme="minorHAnsi" w:hAnsiTheme="majorBidi" w:cstheme="majorBidi"/>
                <w:sz w:val="24"/>
                <w:szCs w:val="24"/>
                <w:lang w:bidi="ar-JO"/>
              </w:rPr>
              <w:t xml:space="preserve">and </w:t>
            </w:r>
            <w:r w:rsidRPr="00EC2CF4">
              <w:rPr>
                <w:rFonts w:asciiTheme="majorBidi" w:eastAsiaTheme="minorHAnsi" w:hAnsiTheme="majorBidi" w:cstheme="majorBidi"/>
                <w:sz w:val="24"/>
                <w:szCs w:val="24"/>
                <w:lang w:bidi="ar-JO"/>
              </w:rPr>
              <w:t>inventory costing.</w:t>
            </w:r>
          </w:p>
        </w:tc>
        <w:tc>
          <w:tcPr>
            <w:tcW w:w="828" w:type="dxa"/>
            <w:shd w:val="clear" w:color="auto" w:fill="FFFFFF" w:themeFill="background1"/>
            <w:vAlign w:val="center"/>
          </w:tcPr>
          <w:p w:rsidR="003E5D48" w:rsidRPr="00EC2CF4" w:rsidRDefault="003E5D48" w:rsidP="00E55A69">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1</w:t>
            </w:r>
          </w:p>
        </w:tc>
      </w:tr>
      <w:tr w:rsidR="003E5D48" w:rsidRPr="00EC2CF4" w:rsidTr="0056125C">
        <w:tc>
          <w:tcPr>
            <w:tcW w:w="1275" w:type="dxa"/>
            <w:vAlign w:val="center"/>
          </w:tcPr>
          <w:p w:rsidR="003E5D48" w:rsidRPr="00EC2CF4" w:rsidRDefault="003E5D48" w:rsidP="003E5D48">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t>Textbook ( chapter</w:t>
            </w:r>
            <w:r w:rsidR="00D86B48" w:rsidRPr="00EC2CF4">
              <w:rPr>
                <w:rFonts w:asciiTheme="majorBidi" w:hAnsiTheme="majorBidi" w:cstheme="majorBidi"/>
                <w:sz w:val="24"/>
                <w:szCs w:val="24"/>
                <w:lang w:bidi="ar-JO"/>
              </w:rPr>
              <w:t xml:space="preserve"> six</w:t>
            </w:r>
            <w:r w:rsidRPr="00EC2CF4">
              <w:rPr>
                <w:rFonts w:asciiTheme="majorBidi" w:hAnsiTheme="majorBidi" w:cstheme="majorBidi"/>
                <w:sz w:val="24"/>
                <w:szCs w:val="24"/>
                <w:rtl/>
                <w:lang w:bidi="ar-JO"/>
              </w:rPr>
              <w:t>)</w:t>
            </w:r>
          </w:p>
        </w:tc>
        <w:tc>
          <w:tcPr>
            <w:tcW w:w="1735" w:type="dxa"/>
          </w:tcPr>
          <w:p w:rsidR="003E5D48" w:rsidRPr="00EC2CF4" w:rsidRDefault="00B2789F" w:rsidP="00196F09">
            <w:pPr>
              <w:pStyle w:val="HTMLPreformatted"/>
              <w:shd w:val="clear" w:color="auto" w:fill="F8F9FA"/>
              <w:spacing w:line="393" w:lineRule="atLeas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w:t>
            </w:r>
          </w:p>
        </w:tc>
        <w:tc>
          <w:tcPr>
            <w:tcW w:w="1505" w:type="dxa"/>
          </w:tcPr>
          <w:p w:rsidR="003E5D48" w:rsidRPr="00EC2CF4" w:rsidRDefault="003E5D48" w:rsidP="00196F09">
            <w:pPr>
              <w:rPr>
                <w:rFonts w:asciiTheme="majorBidi" w:hAnsiTheme="majorBidi" w:cstheme="majorBidi"/>
                <w:sz w:val="24"/>
                <w:szCs w:val="24"/>
                <w:lang w:bidi="ar-JO"/>
              </w:rPr>
            </w:pPr>
            <w:r w:rsidRPr="00EC2CF4">
              <w:rPr>
                <w:rFonts w:asciiTheme="majorBidi" w:hAnsiTheme="majorBidi" w:cstheme="majorBidi"/>
                <w:sz w:val="24"/>
                <w:szCs w:val="24"/>
                <w:lang w:bidi="ar-JO"/>
              </w:rPr>
              <w:t>class discussion</w:t>
            </w:r>
          </w:p>
          <w:p w:rsidR="003E5D48" w:rsidRPr="00EC2CF4" w:rsidRDefault="003E5D48" w:rsidP="00196F09">
            <w:pPr>
              <w:rPr>
                <w:rFonts w:asciiTheme="majorBidi" w:hAnsiTheme="majorBidi" w:cstheme="majorBidi"/>
                <w:sz w:val="24"/>
                <w:szCs w:val="24"/>
                <w:rtl/>
                <w:lang w:bidi="ar-JO"/>
              </w:rPr>
            </w:pPr>
            <w:r w:rsidRPr="00EC2CF4">
              <w:rPr>
                <w:rFonts w:asciiTheme="majorBidi" w:hAnsiTheme="majorBidi" w:cstheme="majorBidi"/>
                <w:sz w:val="24"/>
                <w:szCs w:val="24"/>
                <w:lang w:bidi="ar-JO"/>
              </w:rPr>
              <w:t>Interactive lecture and discussions by students</w:t>
            </w:r>
          </w:p>
        </w:tc>
        <w:tc>
          <w:tcPr>
            <w:tcW w:w="4230" w:type="dxa"/>
          </w:tcPr>
          <w:p w:rsidR="003E5D48" w:rsidRDefault="00C85B5C" w:rsidP="00E55A69">
            <w:pPr>
              <w:pStyle w:val="TableParagraph"/>
              <w:rPr>
                <w:rFonts w:asciiTheme="majorBidi" w:eastAsiaTheme="minorHAnsi" w:hAnsiTheme="majorBidi" w:cstheme="majorBidi"/>
                <w:sz w:val="24"/>
                <w:szCs w:val="24"/>
                <w:lang w:bidi="ar-JO"/>
              </w:rPr>
            </w:pPr>
            <w:r w:rsidRPr="00C85B5C">
              <w:rPr>
                <w:rFonts w:asciiTheme="majorBidi" w:eastAsiaTheme="minorHAnsi" w:hAnsiTheme="majorBidi" w:cstheme="majorBidi"/>
                <w:sz w:val="24"/>
                <w:szCs w:val="24"/>
                <w:lang w:bidi="ar-JO"/>
              </w:rPr>
              <w:t>Inventories</w:t>
            </w:r>
            <w:r>
              <w:rPr>
                <w:rFonts w:asciiTheme="majorBidi" w:eastAsiaTheme="minorHAnsi" w:hAnsiTheme="majorBidi" w:cstheme="majorBidi"/>
                <w:sz w:val="24"/>
                <w:szCs w:val="24"/>
                <w:lang w:bidi="ar-JO"/>
              </w:rPr>
              <w:t>:</w:t>
            </w:r>
            <w:r w:rsidRPr="00C85B5C">
              <w:rPr>
                <w:rFonts w:asciiTheme="majorBidi" w:eastAsiaTheme="minorHAnsi" w:hAnsiTheme="majorBidi" w:cstheme="majorBidi"/>
                <w:sz w:val="24"/>
                <w:szCs w:val="24"/>
                <w:lang w:bidi="ar-JO"/>
              </w:rPr>
              <w:t xml:space="preserve"> </w:t>
            </w:r>
            <w:r w:rsidR="003E5D48" w:rsidRPr="00EC2CF4">
              <w:rPr>
                <w:rFonts w:asciiTheme="majorBidi" w:eastAsiaTheme="minorHAnsi" w:hAnsiTheme="majorBidi" w:cstheme="majorBidi"/>
                <w:sz w:val="24"/>
                <w:szCs w:val="24"/>
                <w:lang w:bidi="ar-JO"/>
              </w:rPr>
              <w:t xml:space="preserve">Cost flow assumptions, specific </w:t>
            </w:r>
            <w:proofErr w:type="spellStart"/>
            <w:r w:rsidR="003E5D48" w:rsidRPr="00EC2CF4">
              <w:rPr>
                <w:rFonts w:asciiTheme="majorBidi" w:eastAsiaTheme="minorHAnsi" w:hAnsiTheme="majorBidi" w:cstheme="majorBidi"/>
                <w:sz w:val="24"/>
                <w:szCs w:val="24"/>
                <w:lang w:bidi="ar-JO"/>
              </w:rPr>
              <w:t>identification,FIFO</w:t>
            </w:r>
            <w:proofErr w:type="spellEnd"/>
            <w:r w:rsidR="003E5D48" w:rsidRPr="00EC2CF4">
              <w:rPr>
                <w:rFonts w:asciiTheme="majorBidi" w:eastAsiaTheme="minorHAnsi" w:hAnsiTheme="majorBidi" w:cstheme="majorBidi"/>
                <w:sz w:val="24"/>
                <w:szCs w:val="24"/>
                <w:lang w:bidi="ar-JO"/>
              </w:rPr>
              <w:t>, average-cost.</w:t>
            </w:r>
          </w:p>
          <w:p w:rsidR="00C85B5C" w:rsidRPr="00EC2CF4" w:rsidRDefault="00C85B5C" w:rsidP="00E55A69">
            <w:pPr>
              <w:pStyle w:val="TableParagraph"/>
              <w:rPr>
                <w:rFonts w:asciiTheme="majorBidi" w:eastAsiaTheme="minorHAnsi" w:hAnsiTheme="majorBidi" w:cstheme="majorBidi"/>
                <w:sz w:val="24"/>
                <w:szCs w:val="24"/>
                <w:lang w:bidi="ar-JO"/>
              </w:rPr>
            </w:pPr>
          </w:p>
        </w:tc>
        <w:tc>
          <w:tcPr>
            <w:tcW w:w="828" w:type="dxa"/>
            <w:vAlign w:val="center"/>
          </w:tcPr>
          <w:p w:rsidR="003E5D48" w:rsidRPr="00EC2CF4" w:rsidRDefault="003E5D48" w:rsidP="00E55A69">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2</w:t>
            </w:r>
          </w:p>
        </w:tc>
      </w:tr>
      <w:tr w:rsidR="003E5D48" w:rsidRPr="00EC2CF4" w:rsidTr="0056125C">
        <w:tc>
          <w:tcPr>
            <w:tcW w:w="1275" w:type="dxa"/>
            <w:vAlign w:val="center"/>
          </w:tcPr>
          <w:p w:rsidR="003E5D48" w:rsidRPr="00EC2CF4" w:rsidRDefault="003E5D48" w:rsidP="00D86B48">
            <w:pPr>
              <w:bidi w:val="0"/>
              <w:rPr>
                <w:rFonts w:asciiTheme="majorBidi" w:hAnsiTheme="majorBidi" w:cstheme="majorBidi"/>
                <w:sz w:val="24"/>
                <w:szCs w:val="24"/>
                <w:rtl/>
                <w:lang w:bidi="ar-JO"/>
              </w:rPr>
            </w:pPr>
            <w:r w:rsidRPr="00EC2CF4">
              <w:rPr>
                <w:rFonts w:asciiTheme="majorBidi" w:hAnsiTheme="majorBidi" w:cstheme="majorBidi"/>
                <w:sz w:val="24"/>
                <w:szCs w:val="24"/>
                <w:lang w:bidi="ar-JO"/>
              </w:rPr>
              <w:t xml:space="preserve">Textbook (chapter </w:t>
            </w:r>
            <w:r w:rsidR="00D86B48" w:rsidRPr="00EC2CF4">
              <w:rPr>
                <w:rFonts w:asciiTheme="majorBidi" w:hAnsiTheme="majorBidi" w:cstheme="majorBidi"/>
                <w:sz w:val="24"/>
                <w:szCs w:val="24"/>
                <w:lang w:bidi="ar-JO"/>
              </w:rPr>
              <w:t>six</w:t>
            </w:r>
            <w:r w:rsidRPr="00EC2CF4">
              <w:rPr>
                <w:rFonts w:asciiTheme="majorBidi" w:hAnsiTheme="majorBidi" w:cstheme="majorBidi"/>
                <w:sz w:val="24"/>
                <w:szCs w:val="24"/>
                <w:lang w:bidi="ar-JO"/>
              </w:rPr>
              <w:t>)</w:t>
            </w:r>
          </w:p>
        </w:tc>
        <w:tc>
          <w:tcPr>
            <w:tcW w:w="1735" w:type="dxa"/>
          </w:tcPr>
          <w:p w:rsidR="003E5D48" w:rsidRPr="00EC2CF4" w:rsidRDefault="00B2789F" w:rsidP="00196F09">
            <w:pPr>
              <w:pStyle w:val="HTMLPreformatted"/>
              <w:shd w:val="clear" w:color="auto" w:fill="F8F9FA"/>
              <w:spacing w:line="393" w:lineRule="atLeas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w:t>
            </w:r>
          </w:p>
        </w:tc>
        <w:tc>
          <w:tcPr>
            <w:tcW w:w="1505" w:type="dxa"/>
          </w:tcPr>
          <w:p w:rsidR="003E5D48" w:rsidRPr="00EC2CF4" w:rsidRDefault="003E5D48" w:rsidP="00196F09">
            <w:pPr>
              <w:rPr>
                <w:rFonts w:asciiTheme="majorBidi" w:hAnsiTheme="majorBidi" w:cstheme="majorBidi"/>
                <w:sz w:val="24"/>
                <w:szCs w:val="24"/>
                <w:rtl/>
                <w:lang w:bidi="ar-JO"/>
              </w:rPr>
            </w:pPr>
            <w:r w:rsidRPr="00EC2CF4">
              <w:rPr>
                <w:rFonts w:asciiTheme="majorBidi" w:hAnsiTheme="majorBidi" w:cstheme="majorBidi"/>
                <w:sz w:val="24"/>
                <w:szCs w:val="24"/>
                <w:lang w:bidi="ar-JO"/>
              </w:rPr>
              <w:t>Interactive lecture and discussions by students</w:t>
            </w:r>
          </w:p>
        </w:tc>
        <w:tc>
          <w:tcPr>
            <w:tcW w:w="4230" w:type="dxa"/>
          </w:tcPr>
          <w:p w:rsidR="003E5D48" w:rsidRPr="00EC2CF4" w:rsidRDefault="003E5D48" w:rsidP="00C85B5C">
            <w:pPr>
              <w:pStyle w:val="TableParagraph"/>
              <w:spacing w:line="223" w:lineRule="exac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financial statements and tax effects of cost flow methods , statement presentation and analysis.</w:t>
            </w:r>
          </w:p>
        </w:tc>
        <w:tc>
          <w:tcPr>
            <w:tcW w:w="828" w:type="dxa"/>
            <w:vAlign w:val="center"/>
          </w:tcPr>
          <w:p w:rsidR="003E5D48" w:rsidRPr="00EC2CF4" w:rsidRDefault="003E5D48" w:rsidP="00E55A69">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3</w:t>
            </w:r>
          </w:p>
        </w:tc>
      </w:tr>
      <w:tr w:rsidR="003E5D48" w:rsidRPr="00EC2CF4" w:rsidTr="0056125C">
        <w:tc>
          <w:tcPr>
            <w:tcW w:w="1275" w:type="dxa"/>
            <w:vAlign w:val="center"/>
          </w:tcPr>
          <w:p w:rsidR="003E5D48" w:rsidRPr="00EC2CF4" w:rsidRDefault="003E5D48" w:rsidP="00D86B48">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t xml:space="preserve">Textbook (chapter </w:t>
            </w:r>
            <w:r w:rsidR="00D86B48" w:rsidRPr="00EC2CF4">
              <w:rPr>
                <w:rFonts w:asciiTheme="majorBidi" w:hAnsiTheme="majorBidi" w:cstheme="majorBidi"/>
                <w:sz w:val="24"/>
                <w:szCs w:val="24"/>
                <w:lang w:bidi="ar-JO"/>
              </w:rPr>
              <w:t>seven</w:t>
            </w:r>
            <w:r w:rsidRPr="00EC2CF4">
              <w:rPr>
                <w:rFonts w:asciiTheme="majorBidi" w:hAnsiTheme="majorBidi" w:cstheme="majorBidi"/>
                <w:sz w:val="24"/>
                <w:szCs w:val="24"/>
                <w:rtl/>
                <w:lang w:bidi="ar-JO"/>
              </w:rPr>
              <w:t>)</w:t>
            </w:r>
          </w:p>
        </w:tc>
        <w:tc>
          <w:tcPr>
            <w:tcW w:w="1735" w:type="dxa"/>
          </w:tcPr>
          <w:p w:rsidR="003E5D48" w:rsidRPr="00EC2CF4" w:rsidRDefault="003E5D48" w:rsidP="00196F09">
            <w:pPr>
              <w:pStyle w:val="HTMLPreformatted"/>
              <w:shd w:val="clear" w:color="auto" w:fill="F8F9FA"/>
              <w:spacing w:line="393" w:lineRule="atLeas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Discuss a practical question solution</w:t>
            </w:r>
          </w:p>
        </w:tc>
        <w:tc>
          <w:tcPr>
            <w:tcW w:w="1505" w:type="dxa"/>
          </w:tcPr>
          <w:p w:rsidR="003E5D48" w:rsidRPr="00EC2CF4" w:rsidRDefault="003E5D48" w:rsidP="00196F09">
            <w:pPr>
              <w:rPr>
                <w:rFonts w:asciiTheme="majorBidi" w:hAnsiTheme="majorBidi" w:cstheme="majorBidi"/>
                <w:sz w:val="24"/>
                <w:szCs w:val="24"/>
                <w:rtl/>
                <w:lang w:bidi="ar-JO"/>
              </w:rPr>
            </w:pPr>
            <w:r w:rsidRPr="00EC2CF4">
              <w:rPr>
                <w:rFonts w:asciiTheme="majorBidi" w:hAnsiTheme="majorBidi" w:cstheme="majorBidi"/>
                <w:sz w:val="24"/>
                <w:szCs w:val="24"/>
                <w:lang w:bidi="ar-JO"/>
              </w:rPr>
              <w:t>Interactive lecture and discussions by students</w:t>
            </w:r>
          </w:p>
        </w:tc>
        <w:tc>
          <w:tcPr>
            <w:tcW w:w="4230" w:type="dxa"/>
          </w:tcPr>
          <w:p w:rsidR="003E5D48" w:rsidRPr="00EC2CF4" w:rsidRDefault="003E5D48" w:rsidP="00C85B5C">
            <w:pPr>
              <w:pStyle w:val="TableParagraph"/>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Introduction to internal control</w:t>
            </w:r>
            <w:r w:rsidR="00C85B5C" w:rsidRPr="00C85B5C">
              <w:rPr>
                <w:rFonts w:asciiTheme="minorHAnsi" w:eastAsiaTheme="minorHAnsi" w:hAnsiTheme="minorHAnsi" w:cstheme="minorBidi"/>
              </w:rPr>
              <w:t xml:space="preserve"> </w:t>
            </w:r>
            <w:r w:rsidR="00C85B5C" w:rsidRPr="00C85B5C">
              <w:rPr>
                <w:rFonts w:asciiTheme="majorBidi" w:eastAsiaTheme="minorHAnsi" w:hAnsiTheme="majorBidi" w:cstheme="majorBidi"/>
                <w:sz w:val="24"/>
                <w:szCs w:val="24"/>
                <w:lang w:bidi="ar-JO"/>
              </w:rPr>
              <w:t>and</w:t>
            </w:r>
            <w:r w:rsidR="00C85B5C">
              <w:rPr>
                <w:rFonts w:asciiTheme="minorHAnsi" w:eastAsiaTheme="minorHAnsi" w:hAnsiTheme="minorHAnsi" w:cstheme="minorBidi"/>
              </w:rPr>
              <w:t xml:space="preserve"> </w:t>
            </w:r>
            <w:r w:rsidR="00C85B5C" w:rsidRPr="00C85B5C">
              <w:rPr>
                <w:rFonts w:asciiTheme="majorBidi" w:eastAsiaTheme="minorHAnsi" w:hAnsiTheme="majorBidi" w:cstheme="majorBidi"/>
                <w:sz w:val="24"/>
                <w:szCs w:val="24"/>
                <w:lang w:bidi="ar-JO"/>
              </w:rPr>
              <w:t>Fraud,</w:t>
            </w:r>
          </w:p>
        </w:tc>
        <w:tc>
          <w:tcPr>
            <w:tcW w:w="828" w:type="dxa"/>
            <w:vAlign w:val="center"/>
          </w:tcPr>
          <w:p w:rsidR="003E5D48" w:rsidRPr="00EC2CF4" w:rsidRDefault="003E5D48" w:rsidP="00E55A69">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4</w:t>
            </w:r>
          </w:p>
        </w:tc>
      </w:tr>
      <w:tr w:rsidR="003E5D48" w:rsidRPr="00EC2CF4" w:rsidTr="0056125C">
        <w:tc>
          <w:tcPr>
            <w:tcW w:w="1275" w:type="dxa"/>
            <w:vAlign w:val="center"/>
          </w:tcPr>
          <w:p w:rsidR="003E5D48" w:rsidRPr="00EC2CF4" w:rsidRDefault="003E5D48" w:rsidP="00D86B48">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t xml:space="preserve">The textbook (Chapter </w:t>
            </w:r>
            <w:r w:rsidR="00D86B48" w:rsidRPr="00EC2CF4">
              <w:rPr>
                <w:rFonts w:asciiTheme="majorBidi" w:hAnsiTheme="majorBidi" w:cstheme="majorBidi"/>
                <w:sz w:val="24"/>
                <w:szCs w:val="24"/>
                <w:lang w:bidi="ar-JO"/>
              </w:rPr>
              <w:t>seven</w:t>
            </w:r>
            <w:r w:rsidRPr="00EC2CF4">
              <w:rPr>
                <w:rFonts w:asciiTheme="majorBidi" w:hAnsiTheme="majorBidi" w:cstheme="majorBidi"/>
                <w:sz w:val="24"/>
                <w:szCs w:val="24"/>
                <w:lang w:bidi="ar-JO"/>
              </w:rPr>
              <w:t>)</w:t>
            </w:r>
          </w:p>
        </w:tc>
        <w:tc>
          <w:tcPr>
            <w:tcW w:w="1735" w:type="dxa"/>
          </w:tcPr>
          <w:p w:rsidR="003E5D48" w:rsidRPr="00EC2CF4" w:rsidRDefault="00B2789F" w:rsidP="00196F09">
            <w:pPr>
              <w:pStyle w:val="HTMLPreformatted"/>
              <w:shd w:val="clear" w:color="auto" w:fill="F8F9FA"/>
              <w:spacing w:line="393" w:lineRule="atLeas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 xml:space="preserve">Quiz </w:t>
            </w:r>
          </w:p>
        </w:tc>
        <w:tc>
          <w:tcPr>
            <w:tcW w:w="1505" w:type="dxa"/>
          </w:tcPr>
          <w:p w:rsidR="003E5D48" w:rsidRPr="00EC2CF4" w:rsidRDefault="003E5D48" w:rsidP="00196F09">
            <w:pPr>
              <w:rPr>
                <w:rFonts w:asciiTheme="majorBidi" w:hAnsiTheme="majorBidi" w:cstheme="majorBidi"/>
                <w:sz w:val="24"/>
                <w:szCs w:val="24"/>
                <w:rtl/>
                <w:lang w:bidi="ar-JO"/>
              </w:rPr>
            </w:pPr>
            <w:r w:rsidRPr="00EC2CF4">
              <w:rPr>
                <w:rFonts w:asciiTheme="majorBidi" w:hAnsiTheme="majorBidi" w:cstheme="majorBidi"/>
                <w:sz w:val="24"/>
                <w:szCs w:val="24"/>
                <w:lang w:bidi="ar-JO"/>
              </w:rPr>
              <w:t>Interactive lecture and discussions by students</w:t>
            </w:r>
          </w:p>
        </w:tc>
        <w:tc>
          <w:tcPr>
            <w:tcW w:w="4230" w:type="dxa"/>
          </w:tcPr>
          <w:p w:rsidR="003E5D48" w:rsidRPr="00EC2CF4" w:rsidRDefault="00093E93" w:rsidP="00E55A69">
            <w:pPr>
              <w:pStyle w:val="TableParagraph"/>
              <w:rPr>
                <w:rFonts w:asciiTheme="majorBidi" w:eastAsiaTheme="minorHAnsi" w:hAnsiTheme="majorBidi" w:cstheme="majorBidi"/>
                <w:sz w:val="24"/>
                <w:szCs w:val="24"/>
                <w:lang w:bidi="ar-JO"/>
              </w:rPr>
            </w:pPr>
            <w:r>
              <w:rPr>
                <w:rFonts w:asciiTheme="majorBidi" w:eastAsiaTheme="minorHAnsi" w:hAnsiTheme="majorBidi" w:cstheme="majorBidi"/>
                <w:sz w:val="24"/>
                <w:szCs w:val="24"/>
                <w:lang w:bidi="ar-JO"/>
              </w:rPr>
              <w:t>C</w:t>
            </w:r>
            <w:r w:rsidR="003E5D48" w:rsidRPr="00EC2CF4">
              <w:rPr>
                <w:rFonts w:asciiTheme="majorBidi" w:eastAsiaTheme="minorHAnsi" w:hAnsiTheme="majorBidi" w:cstheme="majorBidi"/>
                <w:sz w:val="24"/>
                <w:szCs w:val="24"/>
                <w:lang w:bidi="ar-JO"/>
              </w:rPr>
              <w:t>ash disbursements control, Use of a bank.</w:t>
            </w:r>
          </w:p>
        </w:tc>
        <w:tc>
          <w:tcPr>
            <w:tcW w:w="828" w:type="dxa"/>
            <w:vAlign w:val="center"/>
          </w:tcPr>
          <w:p w:rsidR="003E5D48" w:rsidRPr="00EC2CF4" w:rsidRDefault="003E5D48" w:rsidP="00E55A69">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5</w:t>
            </w:r>
          </w:p>
        </w:tc>
      </w:tr>
      <w:tr w:rsidR="003E5D48" w:rsidRPr="00EC2CF4" w:rsidTr="0056125C">
        <w:tc>
          <w:tcPr>
            <w:tcW w:w="1275" w:type="dxa"/>
            <w:vAlign w:val="center"/>
          </w:tcPr>
          <w:p w:rsidR="003E5D48" w:rsidRPr="00EC2CF4" w:rsidRDefault="003E5D48" w:rsidP="00D86B48">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t xml:space="preserve">The textbook (Chapter </w:t>
            </w:r>
            <w:r w:rsidR="00D86B48" w:rsidRPr="00EC2CF4">
              <w:rPr>
                <w:rFonts w:asciiTheme="majorBidi" w:hAnsiTheme="majorBidi" w:cstheme="majorBidi"/>
                <w:sz w:val="24"/>
                <w:szCs w:val="24"/>
                <w:lang w:bidi="ar-JO"/>
              </w:rPr>
              <w:t>seven</w:t>
            </w:r>
            <w:r w:rsidRPr="00EC2CF4">
              <w:rPr>
                <w:rFonts w:asciiTheme="majorBidi" w:hAnsiTheme="majorBidi" w:cstheme="majorBidi"/>
                <w:sz w:val="24"/>
                <w:szCs w:val="24"/>
                <w:lang w:bidi="ar-JO"/>
              </w:rPr>
              <w:t>)</w:t>
            </w:r>
          </w:p>
        </w:tc>
        <w:tc>
          <w:tcPr>
            <w:tcW w:w="1735" w:type="dxa"/>
          </w:tcPr>
          <w:p w:rsidR="003E5D48" w:rsidRPr="00EC2CF4" w:rsidRDefault="003E5D48" w:rsidP="00196F09">
            <w:pPr>
              <w:pStyle w:val="HTMLPreformatted"/>
              <w:shd w:val="clear" w:color="auto" w:fill="F8F9FA"/>
              <w:spacing w:line="393" w:lineRule="atLeas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 xml:space="preserve"> </w:t>
            </w:r>
            <w:r w:rsidR="00D43B09" w:rsidRPr="00EC2CF4">
              <w:rPr>
                <w:rFonts w:asciiTheme="majorBidi" w:eastAsiaTheme="minorHAnsi" w:hAnsiTheme="majorBidi" w:cstheme="majorBidi"/>
                <w:sz w:val="24"/>
                <w:szCs w:val="24"/>
                <w:lang w:bidi="ar-JO"/>
              </w:rPr>
              <w:t>Discuss practical</w:t>
            </w:r>
            <w:r w:rsidR="0048753F" w:rsidRPr="00EC2CF4">
              <w:rPr>
                <w:rFonts w:asciiTheme="majorBidi" w:eastAsiaTheme="minorHAnsi" w:hAnsiTheme="majorBidi" w:cstheme="majorBidi"/>
                <w:sz w:val="24"/>
                <w:szCs w:val="24"/>
                <w:lang w:bidi="ar-JO"/>
              </w:rPr>
              <w:t xml:space="preserve"> cases</w:t>
            </w:r>
          </w:p>
        </w:tc>
        <w:tc>
          <w:tcPr>
            <w:tcW w:w="1505" w:type="dxa"/>
          </w:tcPr>
          <w:p w:rsidR="003E5D48" w:rsidRPr="00EC2CF4" w:rsidRDefault="003E5D48" w:rsidP="0056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93" w:lineRule="atLeast"/>
              <w:rPr>
                <w:rFonts w:asciiTheme="majorBidi" w:hAnsiTheme="majorBidi" w:cstheme="majorBidi"/>
                <w:sz w:val="24"/>
                <w:szCs w:val="24"/>
                <w:rtl/>
                <w:lang w:bidi="ar-JO"/>
              </w:rPr>
            </w:pPr>
            <w:r w:rsidRPr="00EC2CF4">
              <w:rPr>
                <w:rFonts w:asciiTheme="majorBidi" w:hAnsiTheme="majorBidi" w:cstheme="majorBidi"/>
                <w:sz w:val="24"/>
                <w:szCs w:val="24"/>
                <w:lang w:bidi="ar-JO"/>
              </w:rPr>
              <w:t>Learn by solving practical problems</w:t>
            </w:r>
          </w:p>
        </w:tc>
        <w:tc>
          <w:tcPr>
            <w:tcW w:w="4230" w:type="dxa"/>
          </w:tcPr>
          <w:p w:rsidR="003E5D48" w:rsidRPr="00EC2CF4" w:rsidRDefault="003E5D48" w:rsidP="00E55A69">
            <w:pPr>
              <w:pStyle w:val="TableParagraph"/>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Reconciling the bank account ,reporting cash.</w:t>
            </w:r>
          </w:p>
        </w:tc>
        <w:tc>
          <w:tcPr>
            <w:tcW w:w="828" w:type="dxa"/>
            <w:vAlign w:val="center"/>
          </w:tcPr>
          <w:p w:rsidR="003E5D48" w:rsidRPr="00EC2CF4" w:rsidRDefault="003E5D48" w:rsidP="00E55A69">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6</w:t>
            </w:r>
          </w:p>
        </w:tc>
      </w:tr>
      <w:tr w:rsidR="003E5D48" w:rsidRPr="00EC2CF4" w:rsidTr="0056125C">
        <w:tc>
          <w:tcPr>
            <w:tcW w:w="1275" w:type="dxa"/>
            <w:vAlign w:val="center"/>
          </w:tcPr>
          <w:p w:rsidR="003E5D48" w:rsidRPr="00EC2CF4" w:rsidRDefault="003E5D48" w:rsidP="00D86B48">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t xml:space="preserve">The textbook (Chapter </w:t>
            </w:r>
            <w:r w:rsidR="00D86B48" w:rsidRPr="00EC2CF4">
              <w:rPr>
                <w:rFonts w:asciiTheme="majorBidi" w:hAnsiTheme="majorBidi" w:cstheme="majorBidi"/>
                <w:sz w:val="24"/>
                <w:szCs w:val="24"/>
                <w:lang w:bidi="ar-JO"/>
              </w:rPr>
              <w:t>eight</w:t>
            </w:r>
            <w:r w:rsidRPr="00EC2CF4">
              <w:rPr>
                <w:rFonts w:asciiTheme="majorBidi" w:hAnsiTheme="majorBidi" w:cstheme="majorBidi"/>
                <w:sz w:val="24"/>
                <w:szCs w:val="24"/>
                <w:lang w:bidi="ar-JO"/>
              </w:rPr>
              <w:t>)</w:t>
            </w:r>
          </w:p>
        </w:tc>
        <w:tc>
          <w:tcPr>
            <w:tcW w:w="1735" w:type="dxa"/>
          </w:tcPr>
          <w:p w:rsidR="003E5D48" w:rsidRPr="00EC2CF4" w:rsidRDefault="0048753F" w:rsidP="00196F09">
            <w:pPr>
              <w:pStyle w:val="HTMLPreformatted"/>
              <w:shd w:val="clear" w:color="auto" w:fill="F8F9FA"/>
              <w:spacing w:line="393" w:lineRule="atLeas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w:t>
            </w:r>
          </w:p>
          <w:p w:rsidR="00271E1B" w:rsidRPr="00EC2CF4" w:rsidRDefault="00271E1B" w:rsidP="00196F09">
            <w:pPr>
              <w:pStyle w:val="HTMLPreformatted"/>
              <w:shd w:val="clear" w:color="auto" w:fill="F8F9FA"/>
              <w:spacing w:line="393" w:lineRule="atLeast"/>
              <w:rPr>
                <w:rFonts w:asciiTheme="majorBidi" w:eastAsiaTheme="minorHAnsi" w:hAnsiTheme="majorBidi" w:cstheme="majorBidi"/>
                <w:sz w:val="24"/>
                <w:szCs w:val="24"/>
                <w:lang w:bidi="ar-JO"/>
              </w:rPr>
            </w:pPr>
          </w:p>
        </w:tc>
        <w:tc>
          <w:tcPr>
            <w:tcW w:w="1505" w:type="dxa"/>
          </w:tcPr>
          <w:p w:rsidR="003E5D48" w:rsidRPr="00EC2CF4" w:rsidRDefault="003E5D48" w:rsidP="00196F09">
            <w:pPr>
              <w:rPr>
                <w:rFonts w:asciiTheme="majorBidi" w:hAnsiTheme="majorBidi" w:cstheme="majorBidi"/>
                <w:sz w:val="24"/>
                <w:szCs w:val="24"/>
                <w:rtl/>
                <w:lang w:bidi="ar-JO"/>
              </w:rPr>
            </w:pPr>
          </w:p>
        </w:tc>
        <w:tc>
          <w:tcPr>
            <w:tcW w:w="4230" w:type="dxa"/>
          </w:tcPr>
          <w:p w:rsidR="003E5D48" w:rsidRPr="00EC2CF4" w:rsidRDefault="003E5D48" w:rsidP="00E55A69">
            <w:pPr>
              <w:pStyle w:val="TableParagraph"/>
              <w:spacing w:line="224" w:lineRule="exac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Types of receivables, accounts receivables and recognizing and valuing</w:t>
            </w:r>
          </w:p>
          <w:p w:rsidR="003E5D48" w:rsidRPr="00EC2CF4" w:rsidRDefault="003E5D48" w:rsidP="00E55A69">
            <w:pPr>
              <w:pStyle w:val="TableParagraph"/>
              <w:spacing w:line="216" w:lineRule="exac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account receivables.</w:t>
            </w:r>
          </w:p>
        </w:tc>
        <w:tc>
          <w:tcPr>
            <w:tcW w:w="828" w:type="dxa"/>
            <w:vAlign w:val="center"/>
          </w:tcPr>
          <w:p w:rsidR="003E5D48" w:rsidRPr="00EC2CF4" w:rsidRDefault="003E5D48" w:rsidP="00E55A69">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7</w:t>
            </w:r>
          </w:p>
        </w:tc>
      </w:tr>
      <w:tr w:rsidR="003E5D48" w:rsidRPr="00EC2CF4" w:rsidTr="0056125C">
        <w:tc>
          <w:tcPr>
            <w:tcW w:w="1275" w:type="dxa"/>
            <w:vAlign w:val="center"/>
          </w:tcPr>
          <w:p w:rsidR="003E5D48" w:rsidRPr="00EC2CF4" w:rsidRDefault="003E5D48" w:rsidP="00D86B48">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t xml:space="preserve">The textbook (Chapter </w:t>
            </w:r>
            <w:r w:rsidR="00D86B48" w:rsidRPr="00EC2CF4">
              <w:rPr>
                <w:rFonts w:asciiTheme="majorBidi" w:hAnsiTheme="majorBidi" w:cstheme="majorBidi"/>
                <w:sz w:val="24"/>
                <w:szCs w:val="24"/>
                <w:lang w:bidi="ar-JO"/>
              </w:rPr>
              <w:t>eight</w:t>
            </w:r>
            <w:r w:rsidRPr="00EC2CF4">
              <w:rPr>
                <w:rFonts w:asciiTheme="majorBidi" w:hAnsiTheme="majorBidi" w:cstheme="majorBidi"/>
                <w:sz w:val="24"/>
                <w:szCs w:val="24"/>
                <w:lang w:bidi="ar-JO"/>
              </w:rPr>
              <w:t>)</w:t>
            </w:r>
          </w:p>
        </w:tc>
        <w:tc>
          <w:tcPr>
            <w:tcW w:w="1735" w:type="dxa"/>
          </w:tcPr>
          <w:p w:rsidR="003E5D48" w:rsidRPr="00EC2CF4" w:rsidRDefault="00B2789F" w:rsidP="00196F09">
            <w:pPr>
              <w:pStyle w:val="HTMLPreformatted"/>
              <w:shd w:val="clear" w:color="auto" w:fill="F8F9FA"/>
              <w:spacing w:line="393" w:lineRule="atLeas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MID Exam</w:t>
            </w:r>
          </w:p>
        </w:tc>
        <w:tc>
          <w:tcPr>
            <w:tcW w:w="1505" w:type="dxa"/>
          </w:tcPr>
          <w:p w:rsidR="003E5D48" w:rsidRPr="00EC2CF4" w:rsidRDefault="003E5D48" w:rsidP="00196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93" w:lineRule="atLeast"/>
              <w:rPr>
                <w:rFonts w:asciiTheme="majorBidi" w:hAnsiTheme="majorBidi" w:cstheme="majorBidi"/>
                <w:sz w:val="24"/>
                <w:szCs w:val="24"/>
                <w:lang w:bidi="ar-JO"/>
              </w:rPr>
            </w:pPr>
            <w:r w:rsidRPr="00EC2CF4">
              <w:rPr>
                <w:rFonts w:asciiTheme="majorBidi" w:hAnsiTheme="majorBidi" w:cstheme="majorBidi"/>
                <w:sz w:val="24"/>
                <w:szCs w:val="24"/>
                <w:lang w:bidi="ar-JO"/>
              </w:rPr>
              <w:t xml:space="preserve">Interactive lecture and discussions </w:t>
            </w:r>
            <w:r w:rsidRPr="00EC2CF4">
              <w:rPr>
                <w:rFonts w:asciiTheme="majorBidi" w:hAnsiTheme="majorBidi" w:cstheme="majorBidi"/>
                <w:sz w:val="24"/>
                <w:szCs w:val="24"/>
                <w:lang w:bidi="ar-JO"/>
              </w:rPr>
              <w:lastRenderedPageBreak/>
              <w:t>by students</w:t>
            </w:r>
          </w:p>
          <w:p w:rsidR="003E5D48" w:rsidRPr="00EC2CF4" w:rsidRDefault="003E5D48" w:rsidP="00196F09">
            <w:pPr>
              <w:shd w:val="clear" w:color="auto" w:fill="F8F9FA"/>
              <w:bidi w:val="0"/>
              <w:rPr>
                <w:rFonts w:asciiTheme="majorBidi" w:hAnsiTheme="majorBidi" w:cstheme="majorBidi"/>
                <w:sz w:val="24"/>
                <w:szCs w:val="24"/>
                <w:lang w:bidi="ar-JO"/>
              </w:rPr>
            </w:pPr>
          </w:p>
          <w:p w:rsidR="003E5D48" w:rsidRPr="00EC2CF4" w:rsidRDefault="003E5D48" w:rsidP="00196F09">
            <w:pPr>
              <w:rPr>
                <w:rFonts w:asciiTheme="majorBidi" w:hAnsiTheme="majorBidi" w:cstheme="majorBidi"/>
                <w:sz w:val="24"/>
                <w:szCs w:val="24"/>
                <w:rtl/>
                <w:lang w:bidi="ar-JO"/>
              </w:rPr>
            </w:pPr>
          </w:p>
        </w:tc>
        <w:tc>
          <w:tcPr>
            <w:tcW w:w="4230" w:type="dxa"/>
          </w:tcPr>
          <w:p w:rsidR="003E5D48" w:rsidRPr="00EC2CF4" w:rsidRDefault="003E5D48" w:rsidP="00E55A69">
            <w:pPr>
              <w:pStyle w:val="TableParagraph"/>
              <w:spacing w:line="224" w:lineRule="exac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lastRenderedPageBreak/>
              <w:t>Allowance method for uncollectible accounts, disposing of account</w:t>
            </w:r>
          </w:p>
          <w:p w:rsidR="003E5D48" w:rsidRPr="00EC2CF4" w:rsidRDefault="003E5D48" w:rsidP="00E55A69">
            <w:pPr>
              <w:pStyle w:val="TableParagraph"/>
              <w:spacing w:line="216" w:lineRule="exac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receivables.</w:t>
            </w:r>
          </w:p>
        </w:tc>
        <w:tc>
          <w:tcPr>
            <w:tcW w:w="828" w:type="dxa"/>
            <w:vAlign w:val="center"/>
          </w:tcPr>
          <w:p w:rsidR="003E5D48" w:rsidRPr="00EC2CF4" w:rsidRDefault="003E5D48" w:rsidP="00E55A69">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8</w:t>
            </w:r>
          </w:p>
        </w:tc>
      </w:tr>
      <w:tr w:rsidR="003E5D48" w:rsidRPr="00EC2CF4" w:rsidTr="0056125C">
        <w:tc>
          <w:tcPr>
            <w:tcW w:w="1275" w:type="dxa"/>
            <w:vAlign w:val="center"/>
          </w:tcPr>
          <w:p w:rsidR="003E5D48" w:rsidRPr="00EC2CF4" w:rsidRDefault="003E5D48" w:rsidP="00D86B48">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lastRenderedPageBreak/>
              <w:t xml:space="preserve">The textbook (Chapter </w:t>
            </w:r>
            <w:r w:rsidR="00D86B48" w:rsidRPr="00EC2CF4">
              <w:rPr>
                <w:rFonts w:asciiTheme="majorBidi" w:hAnsiTheme="majorBidi" w:cstheme="majorBidi"/>
                <w:sz w:val="24"/>
                <w:szCs w:val="24"/>
                <w:lang w:bidi="ar-JO"/>
              </w:rPr>
              <w:t>eight</w:t>
            </w:r>
            <w:r w:rsidRPr="00EC2CF4">
              <w:rPr>
                <w:rFonts w:asciiTheme="majorBidi" w:hAnsiTheme="majorBidi" w:cstheme="majorBidi"/>
                <w:sz w:val="24"/>
                <w:szCs w:val="24"/>
                <w:lang w:bidi="ar-JO"/>
              </w:rPr>
              <w:t>)</w:t>
            </w:r>
          </w:p>
        </w:tc>
        <w:tc>
          <w:tcPr>
            <w:tcW w:w="1735" w:type="dxa"/>
          </w:tcPr>
          <w:p w:rsidR="003E5D48" w:rsidRPr="00EC2CF4" w:rsidRDefault="003E5D48" w:rsidP="00B73161">
            <w:pPr>
              <w:pStyle w:val="HTMLPreformatted"/>
              <w:shd w:val="clear" w:color="auto" w:fill="F8F9FA"/>
              <w:spacing w:line="393" w:lineRule="atLeas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 xml:space="preserve">Solve problems </w:t>
            </w:r>
          </w:p>
        </w:tc>
        <w:tc>
          <w:tcPr>
            <w:tcW w:w="1505" w:type="dxa"/>
          </w:tcPr>
          <w:p w:rsidR="003E5D48" w:rsidRPr="00EC2CF4" w:rsidRDefault="003E5D48" w:rsidP="00196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32" w:lineRule="atLeast"/>
              <w:rPr>
                <w:rFonts w:asciiTheme="majorBidi" w:hAnsiTheme="majorBidi" w:cstheme="majorBidi"/>
                <w:sz w:val="24"/>
                <w:szCs w:val="24"/>
                <w:lang w:bidi="ar-JO"/>
              </w:rPr>
            </w:pPr>
            <w:r w:rsidRPr="00EC2CF4">
              <w:rPr>
                <w:rFonts w:asciiTheme="majorBidi" w:hAnsiTheme="majorBidi" w:cstheme="majorBidi"/>
                <w:sz w:val="24"/>
                <w:szCs w:val="24"/>
                <w:lang w:bidi="ar-JO"/>
              </w:rPr>
              <w:t>Interactive lecture and discussions by students</w:t>
            </w:r>
          </w:p>
          <w:p w:rsidR="003E5D48" w:rsidRPr="00EC2CF4" w:rsidRDefault="003E5D48" w:rsidP="00196F09">
            <w:pPr>
              <w:shd w:val="clear" w:color="auto" w:fill="F8F9FA"/>
              <w:bidi w:val="0"/>
              <w:rPr>
                <w:rFonts w:asciiTheme="majorBidi" w:hAnsiTheme="majorBidi" w:cstheme="majorBidi"/>
                <w:sz w:val="24"/>
                <w:szCs w:val="24"/>
                <w:lang w:bidi="ar-JO"/>
              </w:rPr>
            </w:pPr>
          </w:p>
          <w:p w:rsidR="003E5D48" w:rsidRPr="00EC2CF4" w:rsidRDefault="003E5D48" w:rsidP="00196F09">
            <w:pPr>
              <w:rPr>
                <w:rFonts w:asciiTheme="majorBidi" w:hAnsiTheme="majorBidi" w:cstheme="majorBidi"/>
                <w:sz w:val="24"/>
                <w:szCs w:val="24"/>
                <w:rtl/>
                <w:lang w:bidi="ar-JO"/>
              </w:rPr>
            </w:pPr>
          </w:p>
        </w:tc>
        <w:tc>
          <w:tcPr>
            <w:tcW w:w="4230" w:type="dxa"/>
          </w:tcPr>
          <w:p w:rsidR="003E5D48" w:rsidRPr="00EC2CF4" w:rsidRDefault="003E5D48" w:rsidP="00E55A69">
            <w:pPr>
              <w:pStyle w:val="TableParagraph"/>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Notes receivables, statement presentation and analysis.</w:t>
            </w:r>
          </w:p>
        </w:tc>
        <w:tc>
          <w:tcPr>
            <w:tcW w:w="828" w:type="dxa"/>
            <w:vAlign w:val="center"/>
          </w:tcPr>
          <w:p w:rsidR="003E5D48" w:rsidRPr="00EC2CF4" w:rsidRDefault="003E5D48" w:rsidP="00E55A69">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9</w:t>
            </w:r>
          </w:p>
        </w:tc>
      </w:tr>
      <w:tr w:rsidR="00D86B48" w:rsidRPr="00EC2CF4" w:rsidTr="0056125C">
        <w:tc>
          <w:tcPr>
            <w:tcW w:w="1275" w:type="dxa"/>
            <w:vAlign w:val="center"/>
          </w:tcPr>
          <w:p w:rsidR="00D86B48" w:rsidRPr="00EC2CF4" w:rsidRDefault="00D86B48" w:rsidP="00196F09">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t xml:space="preserve">The textbook (Chapter </w:t>
            </w:r>
            <w:r w:rsidR="007B5177" w:rsidRPr="00EC2CF4">
              <w:rPr>
                <w:rFonts w:asciiTheme="majorBidi" w:hAnsiTheme="majorBidi" w:cstheme="majorBidi"/>
                <w:sz w:val="24"/>
                <w:szCs w:val="24"/>
                <w:lang w:bidi="ar-JO"/>
              </w:rPr>
              <w:t>eight</w:t>
            </w:r>
            <w:r w:rsidRPr="00EC2CF4">
              <w:rPr>
                <w:rFonts w:asciiTheme="majorBidi" w:hAnsiTheme="majorBidi" w:cstheme="majorBidi"/>
                <w:sz w:val="24"/>
                <w:szCs w:val="24"/>
                <w:lang w:bidi="ar-JO"/>
              </w:rPr>
              <w:t>)</w:t>
            </w:r>
          </w:p>
        </w:tc>
        <w:tc>
          <w:tcPr>
            <w:tcW w:w="1735" w:type="dxa"/>
          </w:tcPr>
          <w:p w:rsidR="00D86B48" w:rsidRPr="00EC2CF4" w:rsidRDefault="00B2789F" w:rsidP="00196F09">
            <w:pPr>
              <w:rPr>
                <w:rFonts w:asciiTheme="majorBidi" w:hAnsiTheme="majorBidi" w:cstheme="majorBidi"/>
                <w:sz w:val="24"/>
                <w:szCs w:val="24"/>
                <w:rtl/>
                <w:lang w:bidi="ar-JO"/>
              </w:rPr>
            </w:pPr>
            <w:r w:rsidRPr="00EC2CF4">
              <w:rPr>
                <w:rFonts w:asciiTheme="majorBidi" w:hAnsiTheme="majorBidi" w:cstheme="majorBidi"/>
                <w:sz w:val="24"/>
                <w:szCs w:val="24"/>
                <w:lang w:bidi="ar-JO"/>
              </w:rPr>
              <w:t>-</w:t>
            </w:r>
          </w:p>
        </w:tc>
        <w:tc>
          <w:tcPr>
            <w:tcW w:w="1505" w:type="dxa"/>
          </w:tcPr>
          <w:p w:rsidR="00D86B48" w:rsidRPr="00EC2CF4" w:rsidRDefault="00D86B48" w:rsidP="00196F09">
            <w:pPr>
              <w:rPr>
                <w:rFonts w:asciiTheme="majorBidi" w:hAnsiTheme="majorBidi" w:cstheme="majorBidi"/>
                <w:sz w:val="24"/>
                <w:szCs w:val="24"/>
                <w:lang w:bidi="ar-JO"/>
              </w:rPr>
            </w:pPr>
          </w:p>
          <w:p w:rsidR="00D86B48" w:rsidRPr="00EC2CF4" w:rsidRDefault="00D86B48" w:rsidP="00196F09">
            <w:pPr>
              <w:rPr>
                <w:rFonts w:asciiTheme="majorBidi" w:hAnsiTheme="majorBidi" w:cstheme="majorBidi"/>
                <w:sz w:val="24"/>
                <w:szCs w:val="24"/>
                <w:lang w:bidi="ar-JO"/>
              </w:rPr>
            </w:pPr>
            <w:r w:rsidRPr="00EC2CF4">
              <w:rPr>
                <w:rFonts w:asciiTheme="majorBidi" w:hAnsiTheme="majorBidi" w:cstheme="majorBidi"/>
                <w:sz w:val="24"/>
                <w:szCs w:val="24"/>
                <w:lang w:bidi="ar-JO"/>
              </w:rPr>
              <w:t>class discussion</w:t>
            </w:r>
          </w:p>
          <w:p w:rsidR="00D86B48" w:rsidRPr="00EC2CF4" w:rsidRDefault="00D86B48" w:rsidP="00196F09">
            <w:pPr>
              <w:rPr>
                <w:rFonts w:asciiTheme="majorBidi" w:hAnsiTheme="majorBidi" w:cstheme="majorBidi"/>
                <w:sz w:val="24"/>
                <w:szCs w:val="24"/>
                <w:rtl/>
                <w:lang w:bidi="ar-JO"/>
              </w:rPr>
            </w:pPr>
            <w:r w:rsidRPr="00EC2CF4">
              <w:rPr>
                <w:rFonts w:asciiTheme="majorBidi" w:hAnsiTheme="majorBidi" w:cstheme="majorBidi"/>
                <w:sz w:val="24"/>
                <w:szCs w:val="24"/>
                <w:lang w:bidi="ar-JO"/>
              </w:rPr>
              <w:t>Interactive lecture and discussions by students</w:t>
            </w:r>
          </w:p>
        </w:tc>
        <w:tc>
          <w:tcPr>
            <w:tcW w:w="4230" w:type="dxa"/>
          </w:tcPr>
          <w:p w:rsidR="00D86B48" w:rsidRPr="00EC2CF4" w:rsidRDefault="00D86B48" w:rsidP="00196F09">
            <w:pPr>
              <w:pStyle w:val="TableParagraph"/>
              <w:spacing w:line="224" w:lineRule="exac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Types of receivables, accounts receivables and recognizing and valuing</w:t>
            </w:r>
          </w:p>
          <w:p w:rsidR="00D86B48" w:rsidRPr="00EC2CF4" w:rsidRDefault="00D86B48" w:rsidP="00196F09">
            <w:pPr>
              <w:pStyle w:val="TableParagraph"/>
              <w:spacing w:line="216" w:lineRule="exac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account receivables.</w:t>
            </w:r>
          </w:p>
        </w:tc>
        <w:tc>
          <w:tcPr>
            <w:tcW w:w="828" w:type="dxa"/>
            <w:vAlign w:val="center"/>
          </w:tcPr>
          <w:p w:rsidR="00D86B48" w:rsidRPr="00EC2CF4" w:rsidRDefault="00D86B48" w:rsidP="00196F09">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10</w:t>
            </w:r>
          </w:p>
        </w:tc>
      </w:tr>
      <w:tr w:rsidR="003E5D48" w:rsidRPr="00EC2CF4" w:rsidTr="0056125C">
        <w:tc>
          <w:tcPr>
            <w:tcW w:w="1275" w:type="dxa"/>
            <w:vAlign w:val="center"/>
          </w:tcPr>
          <w:p w:rsidR="003E5D48" w:rsidRPr="00EC2CF4" w:rsidRDefault="003E5D48" w:rsidP="00D86B48">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t xml:space="preserve">The textbook (Chapter </w:t>
            </w:r>
            <w:r w:rsidR="00D86B48" w:rsidRPr="00EC2CF4">
              <w:rPr>
                <w:rFonts w:asciiTheme="majorBidi" w:hAnsiTheme="majorBidi" w:cstheme="majorBidi"/>
                <w:sz w:val="24"/>
                <w:szCs w:val="24"/>
                <w:lang w:bidi="ar-JO"/>
              </w:rPr>
              <w:t>nine</w:t>
            </w:r>
            <w:r w:rsidRPr="00EC2CF4">
              <w:rPr>
                <w:rFonts w:asciiTheme="majorBidi" w:hAnsiTheme="majorBidi" w:cstheme="majorBidi"/>
                <w:sz w:val="24"/>
                <w:szCs w:val="24"/>
                <w:lang w:bidi="ar-JO"/>
              </w:rPr>
              <w:t>)</w:t>
            </w:r>
          </w:p>
        </w:tc>
        <w:tc>
          <w:tcPr>
            <w:tcW w:w="1735" w:type="dxa"/>
          </w:tcPr>
          <w:p w:rsidR="003E5D48" w:rsidRPr="00EC2CF4" w:rsidRDefault="003E5D48" w:rsidP="00196F09">
            <w:pPr>
              <w:pStyle w:val="HTMLPreformatted"/>
              <w:shd w:val="clear" w:color="auto" w:fill="F8F9FA"/>
              <w:spacing w:line="393" w:lineRule="atLeas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Homework</w:t>
            </w:r>
          </w:p>
        </w:tc>
        <w:tc>
          <w:tcPr>
            <w:tcW w:w="1505" w:type="dxa"/>
          </w:tcPr>
          <w:p w:rsidR="003E5D48" w:rsidRPr="00EC2CF4" w:rsidRDefault="003E5D48" w:rsidP="00196F09">
            <w:pPr>
              <w:rPr>
                <w:rFonts w:asciiTheme="majorBidi" w:hAnsiTheme="majorBidi" w:cstheme="majorBidi"/>
                <w:sz w:val="24"/>
                <w:szCs w:val="24"/>
                <w:rtl/>
                <w:lang w:bidi="ar-JO"/>
              </w:rPr>
            </w:pPr>
            <w:r w:rsidRPr="00EC2CF4">
              <w:rPr>
                <w:rFonts w:asciiTheme="majorBidi" w:hAnsiTheme="majorBidi" w:cstheme="majorBidi"/>
                <w:sz w:val="24"/>
                <w:szCs w:val="24"/>
                <w:lang w:bidi="ar-JO"/>
              </w:rPr>
              <w:t>Interactive lecture and division of students into groups</w:t>
            </w:r>
          </w:p>
        </w:tc>
        <w:tc>
          <w:tcPr>
            <w:tcW w:w="4230" w:type="dxa"/>
          </w:tcPr>
          <w:p w:rsidR="003E5D48" w:rsidRPr="00EC2CF4" w:rsidRDefault="003E5D48" w:rsidP="00E55A69">
            <w:pPr>
              <w:pStyle w:val="TableParagraph"/>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Plant assets, factors in computing depreciation</w:t>
            </w:r>
          </w:p>
        </w:tc>
        <w:tc>
          <w:tcPr>
            <w:tcW w:w="828" w:type="dxa"/>
            <w:vAlign w:val="center"/>
          </w:tcPr>
          <w:p w:rsidR="003E5D48" w:rsidRPr="00EC2CF4" w:rsidRDefault="003E5D48" w:rsidP="00D86B48">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1</w:t>
            </w:r>
            <w:r w:rsidR="00D86B48" w:rsidRPr="00EC2CF4">
              <w:rPr>
                <w:rFonts w:asciiTheme="majorBidi" w:hAnsiTheme="majorBidi" w:cstheme="majorBidi"/>
                <w:sz w:val="24"/>
                <w:szCs w:val="24"/>
                <w:lang w:bidi="ar-JO"/>
              </w:rPr>
              <w:t>1</w:t>
            </w:r>
          </w:p>
        </w:tc>
      </w:tr>
      <w:tr w:rsidR="003E5D48" w:rsidRPr="00EC2CF4" w:rsidTr="0056125C">
        <w:tc>
          <w:tcPr>
            <w:tcW w:w="1275" w:type="dxa"/>
            <w:vAlign w:val="center"/>
          </w:tcPr>
          <w:p w:rsidR="003E5D48" w:rsidRPr="00EC2CF4" w:rsidRDefault="003E5D48" w:rsidP="00D86B48">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t xml:space="preserve">The textbook (Chapter </w:t>
            </w:r>
            <w:r w:rsidR="00D86B48" w:rsidRPr="00EC2CF4">
              <w:rPr>
                <w:rFonts w:asciiTheme="majorBidi" w:hAnsiTheme="majorBidi" w:cstheme="majorBidi"/>
                <w:sz w:val="24"/>
                <w:szCs w:val="24"/>
                <w:lang w:bidi="ar-JO"/>
              </w:rPr>
              <w:t>nine</w:t>
            </w:r>
            <w:r w:rsidRPr="00EC2CF4">
              <w:rPr>
                <w:rFonts w:asciiTheme="majorBidi" w:hAnsiTheme="majorBidi" w:cstheme="majorBidi"/>
                <w:sz w:val="24"/>
                <w:szCs w:val="24"/>
                <w:lang w:bidi="ar-JO"/>
              </w:rPr>
              <w:t>)</w:t>
            </w:r>
          </w:p>
        </w:tc>
        <w:tc>
          <w:tcPr>
            <w:tcW w:w="1735" w:type="dxa"/>
          </w:tcPr>
          <w:p w:rsidR="003E5D48" w:rsidRPr="00EC2CF4" w:rsidRDefault="003E5D48" w:rsidP="00196F09">
            <w:pPr>
              <w:pStyle w:val="HTMLPreformatted"/>
              <w:shd w:val="clear" w:color="auto" w:fill="F8F9FA"/>
              <w:spacing w:line="393" w:lineRule="atLeast"/>
              <w:rPr>
                <w:rFonts w:asciiTheme="majorBidi" w:eastAsiaTheme="minorHAnsi" w:hAnsiTheme="majorBidi" w:cstheme="majorBidi"/>
                <w:sz w:val="24"/>
                <w:szCs w:val="24"/>
                <w:lang w:bidi="ar-JO"/>
              </w:rPr>
            </w:pPr>
          </w:p>
        </w:tc>
        <w:tc>
          <w:tcPr>
            <w:tcW w:w="1505" w:type="dxa"/>
          </w:tcPr>
          <w:p w:rsidR="003E5D48" w:rsidRPr="00EC2CF4" w:rsidRDefault="003E5D48" w:rsidP="00196F09">
            <w:pPr>
              <w:rPr>
                <w:rFonts w:asciiTheme="majorBidi" w:hAnsiTheme="majorBidi" w:cstheme="majorBidi"/>
                <w:sz w:val="24"/>
                <w:szCs w:val="24"/>
                <w:lang w:bidi="ar-JO"/>
              </w:rPr>
            </w:pPr>
            <w:r w:rsidRPr="00EC2CF4">
              <w:rPr>
                <w:rFonts w:asciiTheme="majorBidi" w:hAnsiTheme="majorBidi" w:cstheme="majorBidi"/>
                <w:sz w:val="24"/>
                <w:szCs w:val="24"/>
                <w:lang w:bidi="ar-JO"/>
              </w:rPr>
              <w:t>Interactive lecture and self-learning: access to the financial statements of companies listed on the Amman Stock Exchange</w:t>
            </w:r>
          </w:p>
        </w:tc>
        <w:tc>
          <w:tcPr>
            <w:tcW w:w="4230" w:type="dxa"/>
          </w:tcPr>
          <w:p w:rsidR="003E5D48" w:rsidRPr="00EC2CF4" w:rsidRDefault="003E5D48" w:rsidP="00E55A69">
            <w:pPr>
              <w:pStyle w:val="TableParagraph"/>
              <w:spacing w:line="225" w:lineRule="exac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Depreciation methods, revising periodic depreciation, revaluation of plant</w:t>
            </w:r>
          </w:p>
          <w:p w:rsidR="003E5D48" w:rsidRPr="00EC2CF4" w:rsidRDefault="003E5D48" w:rsidP="00E55A69">
            <w:pPr>
              <w:pStyle w:val="TableParagraph"/>
              <w:spacing w:line="216" w:lineRule="exac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assets, expenditure during useful life.</w:t>
            </w:r>
          </w:p>
        </w:tc>
        <w:tc>
          <w:tcPr>
            <w:tcW w:w="828" w:type="dxa"/>
            <w:vAlign w:val="center"/>
          </w:tcPr>
          <w:p w:rsidR="003E5D48" w:rsidRPr="00EC2CF4" w:rsidRDefault="003E5D48" w:rsidP="00E55A69">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1</w:t>
            </w:r>
            <w:r w:rsidR="00D86B48" w:rsidRPr="00EC2CF4">
              <w:rPr>
                <w:rFonts w:asciiTheme="majorBidi" w:hAnsiTheme="majorBidi" w:cstheme="majorBidi"/>
                <w:sz w:val="24"/>
                <w:szCs w:val="24"/>
                <w:lang w:bidi="ar-JO"/>
              </w:rPr>
              <w:t>2</w:t>
            </w:r>
          </w:p>
        </w:tc>
      </w:tr>
      <w:tr w:rsidR="003E5D48" w:rsidRPr="00EC2CF4" w:rsidTr="0056125C">
        <w:tc>
          <w:tcPr>
            <w:tcW w:w="1275" w:type="dxa"/>
            <w:vAlign w:val="center"/>
          </w:tcPr>
          <w:p w:rsidR="003E5D48" w:rsidRPr="00EC2CF4" w:rsidRDefault="003E5D48" w:rsidP="00196F09">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t xml:space="preserve">The textbook (Chapter </w:t>
            </w:r>
            <w:r w:rsidR="007B5177" w:rsidRPr="00EC2CF4">
              <w:rPr>
                <w:rFonts w:asciiTheme="majorBidi" w:hAnsiTheme="majorBidi" w:cstheme="majorBidi"/>
                <w:sz w:val="24"/>
                <w:szCs w:val="24"/>
                <w:lang w:bidi="ar-JO"/>
              </w:rPr>
              <w:t>nine</w:t>
            </w:r>
            <w:r w:rsidRPr="00EC2CF4">
              <w:rPr>
                <w:rFonts w:asciiTheme="majorBidi" w:hAnsiTheme="majorBidi" w:cstheme="majorBidi"/>
                <w:sz w:val="24"/>
                <w:szCs w:val="24"/>
                <w:lang w:bidi="ar-JO"/>
              </w:rPr>
              <w:t>)</w:t>
            </w:r>
          </w:p>
        </w:tc>
        <w:tc>
          <w:tcPr>
            <w:tcW w:w="1735" w:type="dxa"/>
          </w:tcPr>
          <w:p w:rsidR="003E5D48" w:rsidRPr="00EC2CF4" w:rsidRDefault="003E5D48" w:rsidP="00E55A69">
            <w:pPr>
              <w:rPr>
                <w:rFonts w:asciiTheme="majorBidi" w:hAnsiTheme="majorBidi" w:cstheme="majorBidi"/>
                <w:sz w:val="24"/>
                <w:szCs w:val="24"/>
                <w:rtl/>
                <w:lang w:bidi="ar-JO"/>
              </w:rPr>
            </w:pPr>
          </w:p>
        </w:tc>
        <w:tc>
          <w:tcPr>
            <w:tcW w:w="1505" w:type="dxa"/>
          </w:tcPr>
          <w:p w:rsidR="003E5D48" w:rsidRPr="00EC2CF4" w:rsidRDefault="003E5D48" w:rsidP="00196F09">
            <w:pPr>
              <w:rPr>
                <w:rFonts w:asciiTheme="majorBidi" w:hAnsiTheme="majorBidi" w:cstheme="majorBidi"/>
                <w:sz w:val="24"/>
                <w:szCs w:val="24"/>
                <w:rtl/>
                <w:lang w:bidi="ar-JO"/>
              </w:rPr>
            </w:pPr>
            <w:r w:rsidRPr="00EC2CF4">
              <w:rPr>
                <w:rFonts w:asciiTheme="majorBidi" w:hAnsiTheme="majorBidi" w:cstheme="majorBidi"/>
                <w:sz w:val="24"/>
                <w:szCs w:val="24"/>
                <w:lang w:bidi="ar-JO"/>
              </w:rPr>
              <w:t>lecture</w:t>
            </w:r>
          </w:p>
        </w:tc>
        <w:tc>
          <w:tcPr>
            <w:tcW w:w="4230" w:type="dxa"/>
          </w:tcPr>
          <w:p w:rsidR="003E5D48" w:rsidRPr="00EC2CF4" w:rsidRDefault="003E5D48" w:rsidP="00E55A69">
            <w:pPr>
              <w:pStyle w:val="TableParagraph"/>
              <w:spacing w:line="223" w:lineRule="exac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Plant assets disposal, natural resources, intangible assets, statement</w:t>
            </w:r>
          </w:p>
          <w:p w:rsidR="003E5D48" w:rsidRPr="00EC2CF4" w:rsidRDefault="003E5D48" w:rsidP="00E55A69">
            <w:pPr>
              <w:pStyle w:val="TableParagraph"/>
              <w:spacing w:line="217" w:lineRule="exact"/>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presentation and analysis.</w:t>
            </w:r>
          </w:p>
        </w:tc>
        <w:tc>
          <w:tcPr>
            <w:tcW w:w="828" w:type="dxa"/>
            <w:vAlign w:val="center"/>
          </w:tcPr>
          <w:p w:rsidR="003E5D48" w:rsidRPr="00EC2CF4" w:rsidRDefault="003E5D48" w:rsidP="00E55A69">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1</w:t>
            </w:r>
            <w:r w:rsidR="00D86B48" w:rsidRPr="00EC2CF4">
              <w:rPr>
                <w:rFonts w:asciiTheme="majorBidi" w:hAnsiTheme="majorBidi" w:cstheme="majorBidi"/>
                <w:sz w:val="24"/>
                <w:szCs w:val="24"/>
                <w:lang w:bidi="ar-JO"/>
              </w:rPr>
              <w:t>3</w:t>
            </w:r>
          </w:p>
        </w:tc>
      </w:tr>
      <w:tr w:rsidR="003E5D48" w:rsidRPr="00EC2CF4" w:rsidTr="00196F09">
        <w:tc>
          <w:tcPr>
            <w:tcW w:w="1275" w:type="dxa"/>
          </w:tcPr>
          <w:p w:rsidR="003E5D48" w:rsidRPr="00EC2CF4" w:rsidRDefault="003E5D48" w:rsidP="00D86B48">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t xml:space="preserve">The textbook (Chapter </w:t>
            </w:r>
            <w:r w:rsidR="00D86B48" w:rsidRPr="00EC2CF4">
              <w:rPr>
                <w:rFonts w:asciiTheme="majorBidi" w:hAnsiTheme="majorBidi" w:cstheme="majorBidi"/>
                <w:sz w:val="24"/>
                <w:szCs w:val="24"/>
                <w:lang w:bidi="ar-JO"/>
              </w:rPr>
              <w:t>ten</w:t>
            </w:r>
            <w:r w:rsidRPr="00EC2CF4">
              <w:rPr>
                <w:rFonts w:asciiTheme="majorBidi" w:hAnsiTheme="majorBidi" w:cstheme="majorBidi"/>
                <w:sz w:val="24"/>
                <w:szCs w:val="24"/>
                <w:lang w:bidi="ar-JO"/>
              </w:rPr>
              <w:t>)</w:t>
            </w:r>
          </w:p>
        </w:tc>
        <w:tc>
          <w:tcPr>
            <w:tcW w:w="1735" w:type="dxa"/>
          </w:tcPr>
          <w:p w:rsidR="007A74D3" w:rsidRPr="00EC2CF4" w:rsidRDefault="007A74D3" w:rsidP="007A74D3">
            <w:pPr>
              <w:rPr>
                <w:rFonts w:asciiTheme="majorBidi" w:hAnsiTheme="majorBidi" w:cstheme="majorBidi"/>
                <w:sz w:val="24"/>
                <w:szCs w:val="24"/>
                <w:lang w:bidi="ar-JO"/>
              </w:rPr>
            </w:pPr>
            <w:r w:rsidRPr="00EC2CF4">
              <w:rPr>
                <w:rFonts w:asciiTheme="majorBidi" w:hAnsiTheme="majorBidi" w:cstheme="majorBidi"/>
                <w:sz w:val="24"/>
                <w:szCs w:val="24"/>
                <w:lang w:bidi="ar-JO"/>
              </w:rPr>
              <w:t>Final Project</w:t>
            </w:r>
          </w:p>
          <w:p w:rsidR="003E5D48" w:rsidRPr="00EC2CF4" w:rsidRDefault="003E5D48" w:rsidP="00E55A69">
            <w:pPr>
              <w:rPr>
                <w:rFonts w:asciiTheme="majorBidi" w:hAnsiTheme="majorBidi" w:cstheme="majorBidi"/>
                <w:sz w:val="24"/>
                <w:szCs w:val="24"/>
                <w:rtl/>
                <w:lang w:bidi="ar-JO"/>
              </w:rPr>
            </w:pPr>
          </w:p>
        </w:tc>
        <w:tc>
          <w:tcPr>
            <w:tcW w:w="1505" w:type="dxa"/>
          </w:tcPr>
          <w:p w:rsidR="003E5D48" w:rsidRPr="00EC2CF4" w:rsidRDefault="003E5D48" w:rsidP="00196F09">
            <w:pPr>
              <w:rPr>
                <w:rFonts w:asciiTheme="majorBidi" w:hAnsiTheme="majorBidi" w:cstheme="majorBidi"/>
                <w:sz w:val="24"/>
                <w:szCs w:val="24"/>
                <w:rtl/>
                <w:lang w:bidi="ar-JO"/>
              </w:rPr>
            </w:pPr>
            <w:r w:rsidRPr="00EC2CF4">
              <w:rPr>
                <w:rFonts w:asciiTheme="majorBidi" w:hAnsiTheme="majorBidi" w:cstheme="majorBidi"/>
                <w:sz w:val="24"/>
                <w:szCs w:val="24"/>
                <w:lang w:bidi="ar-JO"/>
              </w:rPr>
              <w:t>Interactive lecture and discussions by students</w:t>
            </w:r>
          </w:p>
        </w:tc>
        <w:tc>
          <w:tcPr>
            <w:tcW w:w="4230" w:type="dxa"/>
          </w:tcPr>
          <w:p w:rsidR="003E5D48" w:rsidRPr="00EC2CF4" w:rsidRDefault="003E5D48" w:rsidP="00E55A69">
            <w:pPr>
              <w:pStyle w:val="TableParagraph"/>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Current liabilities. Bond basics . accounting for bond issues.</w:t>
            </w:r>
          </w:p>
        </w:tc>
        <w:tc>
          <w:tcPr>
            <w:tcW w:w="828" w:type="dxa"/>
            <w:vAlign w:val="center"/>
          </w:tcPr>
          <w:p w:rsidR="003E5D48" w:rsidRPr="00EC2CF4" w:rsidRDefault="003E5D48" w:rsidP="00E55A69">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14</w:t>
            </w:r>
          </w:p>
        </w:tc>
      </w:tr>
      <w:tr w:rsidR="003E5D48" w:rsidRPr="00EC2CF4" w:rsidTr="00196F09">
        <w:tc>
          <w:tcPr>
            <w:tcW w:w="1275" w:type="dxa"/>
          </w:tcPr>
          <w:p w:rsidR="003E5D48" w:rsidRPr="00EC2CF4" w:rsidRDefault="003E5D48" w:rsidP="00D86B48">
            <w:pPr>
              <w:bidi w:val="0"/>
              <w:rPr>
                <w:rFonts w:asciiTheme="majorBidi" w:hAnsiTheme="majorBidi" w:cstheme="majorBidi"/>
                <w:sz w:val="24"/>
                <w:szCs w:val="24"/>
                <w:lang w:bidi="ar-JO"/>
              </w:rPr>
            </w:pPr>
            <w:r w:rsidRPr="00EC2CF4">
              <w:rPr>
                <w:rFonts w:asciiTheme="majorBidi" w:hAnsiTheme="majorBidi" w:cstheme="majorBidi"/>
                <w:sz w:val="24"/>
                <w:szCs w:val="24"/>
                <w:lang w:bidi="ar-JO"/>
              </w:rPr>
              <w:t xml:space="preserve">The textbook (Chapter </w:t>
            </w:r>
            <w:r w:rsidR="007B5177" w:rsidRPr="00EC2CF4">
              <w:rPr>
                <w:rFonts w:asciiTheme="majorBidi" w:hAnsiTheme="majorBidi" w:cstheme="majorBidi"/>
                <w:sz w:val="24"/>
                <w:szCs w:val="24"/>
                <w:lang w:bidi="ar-JO"/>
              </w:rPr>
              <w:t>ten</w:t>
            </w:r>
            <w:r w:rsidRPr="00EC2CF4">
              <w:rPr>
                <w:rFonts w:asciiTheme="majorBidi" w:hAnsiTheme="majorBidi" w:cstheme="majorBidi"/>
                <w:sz w:val="24"/>
                <w:szCs w:val="24"/>
                <w:lang w:bidi="ar-JO"/>
              </w:rPr>
              <w:t>)</w:t>
            </w:r>
          </w:p>
        </w:tc>
        <w:tc>
          <w:tcPr>
            <w:tcW w:w="1735" w:type="dxa"/>
          </w:tcPr>
          <w:p w:rsidR="003E5D48" w:rsidRPr="00EC2CF4" w:rsidRDefault="003E5D48" w:rsidP="00E55A69">
            <w:pPr>
              <w:rPr>
                <w:rFonts w:asciiTheme="majorBidi" w:hAnsiTheme="majorBidi" w:cstheme="majorBidi"/>
                <w:sz w:val="24"/>
                <w:szCs w:val="24"/>
                <w:rtl/>
                <w:lang w:bidi="ar-JO"/>
              </w:rPr>
            </w:pPr>
          </w:p>
        </w:tc>
        <w:tc>
          <w:tcPr>
            <w:tcW w:w="1505" w:type="dxa"/>
          </w:tcPr>
          <w:p w:rsidR="003E5D48" w:rsidRPr="00EC2CF4" w:rsidRDefault="003E5D48" w:rsidP="00196F09">
            <w:pPr>
              <w:rPr>
                <w:rFonts w:asciiTheme="majorBidi" w:hAnsiTheme="majorBidi" w:cstheme="majorBidi"/>
                <w:sz w:val="24"/>
                <w:szCs w:val="24"/>
                <w:rtl/>
                <w:lang w:bidi="ar-JO"/>
              </w:rPr>
            </w:pPr>
            <w:r w:rsidRPr="00EC2CF4">
              <w:rPr>
                <w:rFonts w:asciiTheme="majorBidi" w:hAnsiTheme="majorBidi" w:cstheme="majorBidi"/>
                <w:sz w:val="24"/>
                <w:szCs w:val="24"/>
                <w:lang w:bidi="ar-JO"/>
              </w:rPr>
              <w:t>Interactive lecture and discussions by students</w:t>
            </w:r>
          </w:p>
        </w:tc>
        <w:tc>
          <w:tcPr>
            <w:tcW w:w="4230" w:type="dxa"/>
          </w:tcPr>
          <w:p w:rsidR="003E5D48" w:rsidRPr="00EC2CF4" w:rsidRDefault="003E5D48" w:rsidP="00E55A69">
            <w:pPr>
              <w:pStyle w:val="TableParagraph"/>
              <w:rPr>
                <w:rFonts w:asciiTheme="majorBidi" w:eastAsiaTheme="minorHAnsi" w:hAnsiTheme="majorBidi" w:cstheme="majorBidi"/>
                <w:sz w:val="24"/>
                <w:szCs w:val="24"/>
                <w:lang w:bidi="ar-JO"/>
              </w:rPr>
            </w:pPr>
            <w:r w:rsidRPr="00EC2CF4">
              <w:rPr>
                <w:rFonts w:asciiTheme="majorBidi" w:eastAsiaTheme="minorHAnsi" w:hAnsiTheme="majorBidi" w:cstheme="majorBidi"/>
                <w:sz w:val="24"/>
                <w:szCs w:val="24"/>
                <w:lang w:bidi="ar-JO"/>
              </w:rPr>
              <w:t>accounting for bond retirements. accounting for long-Term notes payable</w:t>
            </w:r>
          </w:p>
        </w:tc>
        <w:tc>
          <w:tcPr>
            <w:tcW w:w="828" w:type="dxa"/>
            <w:vAlign w:val="center"/>
          </w:tcPr>
          <w:p w:rsidR="003E5D48" w:rsidRPr="00EC2CF4" w:rsidRDefault="003E5D48" w:rsidP="00E55A69">
            <w:pPr>
              <w:jc w:val="center"/>
              <w:rPr>
                <w:rFonts w:asciiTheme="majorBidi" w:hAnsiTheme="majorBidi" w:cstheme="majorBidi"/>
                <w:sz w:val="24"/>
                <w:szCs w:val="24"/>
                <w:rtl/>
                <w:lang w:bidi="ar-JO"/>
              </w:rPr>
            </w:pPr>
            <w:r w:rsidRPr="00EC2CF4">
              <w:rPr>
                <w:rFonts w:asciiTheme="majorBidi" w:hAnsiTheme="majorBidi" w:cstheme="majorBidi"/>
                <w:sz w:val="24"/>
                <w:szCs w:val="24"/>
                <w:lang w:bidi="ar-JO"/>
              </w:rPr>
              <w:t>15</w:t>
            </w:r>
          </w:p>
        </w:tc>
      </w:tr>
      <w:tr w:rsidR="00172594" w:rsidRPr="00EC2CF4" w:rsidTr="0056125C">
        <w:tc>
          <w:tcPr>
            <w:tcW w:w="1275" w:type="dxa"/>
            <w:vAlign w:val="center"/>
          </w:tcPr>
          <w:p w:rsidR="00172594" w:rsidRPr="00EC2CF4" w:rsidRDefault="00172594" w:rsidP="00E55A69">
            <w:pPr>
              <w:jc w:val="center"/>
              <w:rPr>
                <w:rFonts w:asciiTheme="majorBidi" w:hAnsiTheme="majorBidi" w:cstheme="majorBidi"/>
                <w:sz w:val="24"/>
                <w:szCs w:val="24"/>
                <w:lang w:bidi="ar-JO"/>
              </w:rPr>
            </w:pPr>
          </w:p>
        </w:tc>
        <w:tc>
          <w:tcPr>
            <w:tcW w:w="1735" w:type="dxa"/>
          </w:tcPr>
          <w:p w:rsidR="00172594" w:rsidRPr="00EC2CF4" w:rsidRDefault="00172594" w:rsidP="00F47B64">
            <w:pPr>
              <w:jc w:val="center"/>
              <w:rPr>
                <w:rFonts w:asciiTheme="majorBidi" w:hAnsiTheme="majorBidi" w:cstheme="majorBidi"/>
                <w:sz w:val="24"/>
                <w:szCs w:val="24"/>
                <w:rtl/>
                <w:lang w:bidi="ar-JO"/>
              </w:rPr>
            </w:pPr>
          </w:p>
        </w:tc>
        <w:tc>
          <w:tcPr>
            <w:tcW w:w="1505" w:type="dxa"/>
          </w:tcPr>
          <w:p w:rsidR="00172594" w:rsidRPr="00EC2CF4" w:rsidRDefault="00172594" w:rsidP="00E55A69">
            <w:pPr>
              <w:rPr>
                <w:rFonts w:asciiTheme="majorBidi" w:hAnsiTheme="majorBidi" w:cstheme="majorBidi"/>
                <w:sz w:val="24"/>
                <w:szCs w:val="24"/>
                <w:rtl/>
                <w:lang w:bidi="ar-JO"/>
              </w:rPr>
            </w:pPr>
          </w:p>
        </w:tc>
        <w:tc>
          <w:tcPr>
            <w:tcW w:w="4230" w:type="dxa"/>
          </w:tcPr>
          <w:p w:rsidR="00172594" w:rsidRPr="00EC2CF4" w:rsidRDefault="00172594" w:rsidP="00194281">
            <w:pPr>
              <w:bidi w:val="0"/>
              <w:jc w:val="center"/>
              <w:rPr>
                <w:rFonts w:asciiTheme="majorBidi" w:hAnsiTheme="majorBidi" w:cstheme="majorBidi"/>
                <w:sz w:val="24"/>
                <w:szCs w:val="24"/>
                <w:rtl/>
                <w:lang w:bidi="ar-JO"/>
              </w:rPr>
            </w:pPr>
            <w:r w:rsidRPr="00EC2CF4">
              <w:rPr>
                <w:rFonts w:asciiTheme="majorBidi" w:hAnsiTheme="majorBidi" w:cstheme="majorBidi"/>
                <w:sz w:val="24"/>
                <w:szCs w:val="24"/>
                <w:lang w:bidi="ar-JO"/>
              </w:rPr>
              <w:t>Final Exam</w:t>
            </w:r>
          </w:p>
        </w:tc>
        <w:tc>
          <w:tcPr>
            <w:tcW w:w="828" w:type="dxa"/>
            <w:vAlign w:val="center"/>
          </w:tcPr>
          <w:p w:rsidR="00172594" w:rsidRPr="00EC2CF4" w:rsidRDefault="00172594" w:rsidP="00E55A69">
            <w:pPr>
              <w:jc w:val="center"/>
              <w:rPr>
                <w:rFonts w:asciiTheme="majorBidi" w:hAnsiTheme="majorBidi" w:cstheme="majorBidi"/>
                <w:sz w:val="24"/>
                <w:szCs w:val="24"/>
                <w:lang w:bidi="ar-JO"/>
              </w:rPr>
            </w:pPr>
            <w:r w:rsidRPr="00EC2CF4">
              <w:rPr>
                <w:rFonts w:asciiTheme="majorBidi" w:hAnsiTheme="majorBidi" w:cstheme="majorBidi"/>
                <w:sz w:val="24"/>
                <w:szCs w:val="24"/>
                <w:lang w:bidi="ar-JO"/>
              </w:rPr>
              <w:t>16</w:t>
            </w:r>
          </w:p>
        </w:tc>
      </w:tr>
    </w:tbl>
    <w:p w:rsidR="00C66842" w:rsidRDefault="00BC2DC2" w:rsidP="00DE42AA">
      <w:pPr>
        <w:bidi w:val="0"/>
        <w:jc w:val="both"/>
        <w:rPr>
          <w:rFonts w:asciiTheme="majorBidi" w:hAnsiTheme="majorBidi" w:cstheme="majorBidi"/>
          <w:lang w:bidi="ar-JO"/>
        </w:rPr>
      </w:pPr>
      <w:r w:rsidRPr="00EC2CF4">
        <w:rPr>
          <w:rFonts w:asciiTheme="majorBidi" w:hAnsiTheme="majorBidi" w:cstheme="majorBidi"/>
          <w:sz w:val="24"/>
          <w:szCs w:val="24"/>
          <w:lang w:bidi="ar-JO"/>
        </w:rPr>
        <w:t>*</w:t>
      </w:r>
      <w:r w:rsidR="00FF60FC" w:rsidRPr="00EC2CF4">
        <w:rPr>
          <w:rFonts w:asciiTheme="majorBidi" w:hAnsiTheme="majorBidi" w:cstheme="majorBidi"/>
          <w:sz w:val="24"/>
          <w:szCs w:val="24"/>
          <w:lang w:bidi="ar-JO"/>
        </w:rPr>
        <w:t>I</w:t>
      </w:r>
      <w:r w:rsidRPr="00EC2CF4">
        <w:rPr>
          <w:rFonts w:asciiTheme="majorBidi" w:hAnsiTheme="majorBidi" w:cstheme="majorBidi"/>
          <w:sz w:val="24"/>
          <w:szCs w:val="24"/>
          <w:lang w:bidi="ar-JO"/>
        </w:rPr>
        <w:t>nclude</w:t>
      </w:r>
      <w:r w:rsidR="00FF60FC" w:rsidRPr="00EC2CF4">
        <w:rPr>
          <w:rFonts w:asciiTheme="majorBidi" w:hAnsiTheme="majorBidi" w:cstheme="majorBidi"/>
          <w:sz w:val="24"/>
          <w:szCs w:val="24"/>
          <w:lang w:bidi="ar-JO"/>
        </w:rPr>
        <w:t>s</w:t>
      </w:r>
      <w:r w:rsidR="00194281" w:rsidRPr="00EC2CF4">
        <w:rPr>
          <w:rFonts w:asciiTheme="majorBidi" w:hAnsiTheme="majorBidi" w:cstheme="majorBidi"/>
          <w:sz w:val="24"/>
          <w:szCs w:val="24"/>
          <w:lang w:bidi="ar-JO"/>
        </w:rPr>
        <w:t>:</w:t>
      </w:r>
      <w:r w:rsidRPr="00EC2CF4">
        <w:rPr>
          <w:rFonts w:asciiTheme="majorBidi" w:hAnsiTheme="majorBidi" w:cstheme="majorBidi"/>
          <w:sz w:val="24"/>
          <w:szCs w:val="24"/>
          <w:lang w:bidi="ar-JO"/>
        </w:rPr>
        <w:t xml:space="preserve"> </w:t>
      </w:r>
      <w:r w:rsidR="00194281" w:rsidRPr="00EC2CF4">
        <w:rPr>
          <w:rFonts w:asciiTheme="majorBidi" w:hAnsiTheme="majorBidi" w:cstheme="majorBidi"/>
          <w:sz w:val="24"/>
          <w:szCs w:val="24"/>
          <w:lang w:bidi="ar-JO"/>
        </w:rPr>
        <w:t xml:space="preserve">lecture, flipped Class, project </w:t>
      </w:r>
      <w:r w:rsidRPr="00EC2CF4">
        <w:rPr>
          <w:rFonts w:asciiTheme="majorBidi" w:hAnsiTheme="majorBidi" w:cstheme="majorBidi"/>
          <w:sz w:val="24"/>
          <w:szCs w:val="24"/>
          <w:lang w:bidi="ar-JO"/>
        </w:rPr>
        <w:t>based learning, problem</w:t>
      </w:r>
      <w:r w:rsidR="00194281" w:rsidRPr="00EC2CF4">
        <w:rPr>
          <w:rFonts w:asciiTheme="majorBidi" w:hAnsiTheme="majorBidi" w:cstheme="majorBidi"/>
          <w:sz w:val="24"/>
          <w:szCs w:val="24"/>
          <w:lang w:bidi="ar-JO"/>
        </w:rPr>
        <w:t xml:space="preserve"> </w:t>
      </w:r>
      <w:r w:rsidRPr="00EC2CF4">
        <w:rPr>
          <w:rFonts w:asciiTheme="majorBidi" w:hAnsiTheme="majorBidi" w:cstheme="majorBidi"/>
          <w:sz w:val="24"/>
          <w:szCs w:val="24"/>
          <w:lang w:bidi="ar-JO"/>
        </w:rPr>
        <w:t>solving</w:t>
      </w:r>
      <w:r w:rsidR="00194281" w:rsidRPr="00EC2CF4">
        <w:rPr>
          <w:rFonts w:asciiTheme="majorBidi" w:hAnsiTheme="majorBidi" w:cstheme="majorBidi"/>
          <w:sz w:val="24"/>
          <w:szCs w:val="24"/>
          <w:lang w:bidi="ar-JO"/>
        </w:rPr>
        <w:t xml:space="preserve"> </w:t>
      </w:r>
      <w:r w:rsidRPr="00EC2CF4">
        <w:rPr>
          <w:rFonts w:asciiTheme="majorBidi" w:hAnsiTheme="majorBidi" w:cstheme="majorBidi"/>
          <w:sz w:val="24"/>
          <w:szCs w:val="24"/>
          <w:lang w:bidi="ar-JO"/>
        </w:rPr>
        <w:t>based learni</w:t>
      </w:r>
      <w:r w:rsidRPr="00C67C39">
        <w:rPr>
          <w:rFonts w:asciiTheme="majorBidi" w:hAnsiTheme="majorBidi" w:cstheme="majorBidi"/>
          <w:lang w:bidi="ar-JO"/>
        </w:rPr>
        <w:t>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rsidR="00EC2CF4" w:rsidRDefault="00EC2CF4" w:rsidP="00EC2CF4">
      <w:pPr>
        <w:bidi w:val="0"/>
        <w:jc w:val="both"/>
        <w:rPr>
          <w:rFonts w:asciiTheme="majorBidi" w:hAnsiTheme="majorBidi" w:cstheme="majorBidi"/>
          <w:lang w:bidi="ar-JO"/>
        </w:rPr>
      </w:pPr>
    </w:p>
    <w:p w:rsidR="00EC2CF4" w:rsidRDefault="00EC2CF4" w:rsidP="00EC2CF4">
      <w:pPr>
        <w:bidi w:val="0"/>
        <w:jc w:val="both"/>
        <w:rPr>
          <w:rFonts w:asciiTheme="majorBidi" w:hAnsiTheme="majorBidi" w:cstheme="majorBidi"/>
          <w:lang w:bidi="ar-JO"/>
        </w:rPr>
      </w:pPr>
    </w:p>
    <w:p w:rsidR="00EC2CF4" w:rsidRDefault="00EC2CF4" w:rsidP="00EC2CF4">
      <w:pPr>
        <w:bidi w:val="0"/>
        <w:jc w:val="both"/>
        <w:rPr>
          <w:rFonts w:asciiTheme="majorBidi" w:hAnsiTheme="majorBidi" w:cstheme="majorBidi"/>
          <w:lang w:bidi="ar-JO"/>
        </w:rPr>
      </w:pPr>
    </w:p>
    <w:p w:rsidR="00EC2CF4" w:rsidRPr="00C67C39" w:rsidRDefault="00EC2CF4" w:rsidP="00EC2CF4">
      <w:pPr>
        <w:bidi w:val="0"/>
        <w:jc w:val="both"/>
        <w:rPr>
          <w:rFonts w:asciiTheme="majorBidi" w:hAnsiTheme="majorBidi" w:cstheme="majorBidi"/>
          <w:rtl/>
          <w:lang w:bidi="ar-JO"/>
        </w:rPr>
      </w:pPr>
    </w:p>
    <w:p w:rsidR="00F46B42" w:rsidRPr="00C67C39" w:rsidRDefault="00F46B42" w:rsidP="00F46B4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Course </w:t>
      </w:r>
      <w:r>
        <w:rPr>
          <w:rFonts w:asciiTheme="majorBidi" w:hAnsiTheme="majorBidi" w:cstheme="majorBidi"/>
          <w:b/>
          <w:bCs/>
          <w:sz w:val="28"/>
          <w:szCs w:val="28"/>
        </w:rPr>
        <w:t>C</w:t>
      </w:r>
      <w:r w:rsidRPr="00C67C39">
        <w:rPr>
          <w:rFonts w:asciiTheme="majorBidi" w:hAnsiTheme="majorBidi" w:cstheme="majorBidi"/>
          <w:b/>
          <w:bCs/>
          <w:sz w:val="28"/>
          <w:szCs w:val="28"/>
        </w:rPr>
        <w:t xml:space="preserve">ontributing to </w:t>
      </w:r>
      <w:r>
        <w:rPr>
          <w:rFonts w:asciiTheme="majorBidi" w:hAnsiTheme="majorBidi" w:cstheme="majorBidi"/>
          <w:b/>
          <w:bCs/>
          <w:sz w:val="28"/>
          <w:szCs w:val="28"/>
        </w:rPr>
        <w:t>L</w:t>
      </w:r>
      <w:r w:rsidRPr="00C67C39">
        <w:rPr>
          <w:rFonts w:asciiTheme="majorBidi" w:hAnsiTheme="majorBidi" w:cstheme="majorBidi"/>
          <w:b/>
          <w:bCs/>
          <w:sz w:val="28"/>
          <w:szCs w:val="28"/>
        </w:rPr>
        <w:t xml:space="preserve">earner </w:t>
      </w:r>
      <w:r>
        <w:rPr>
          <w:rFonts w:asciiTheme="majorBidi" w:hAnsiTheme="majorBidi" w:cstheme="majorBidi"/>
          <w:b/>
          <w:bCs/>
          <w:sz w:val="28"/>
          <w:szCs w:val="28"/>
        </w:rPr>
        <w:t>S</w:t>
      </w:r>
      <w:r w:rsidRPr="00C67C39">
        <w:rPr>
          <w:rFonts w:asciiTheme="majorBidi" w:hAnsiTheme="majorBidi" w:cstheme="majorBidi"/>
          <w:b/>
          <w:bCs/>
          <w:sz w:val="28"/>
          <w:szCs w:val="28"/>
        </w:rPr>
        <w:t xml:space="preserve">kill Development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F46B42" w:rsidRPr="00C67C39" w:rsidTr="00196F09">
        <w:tc>
          <w:tcPr>
            <w:tcW w:w="9595" w:type="dxa"/>
            <w:shd w:val="clear" w:color="auto" w:fill="D9D9D9" w:themeFill="background1" w:themeFillShade="D9"/>
          </w:tcPr>
          <w:p w:rsidR="00F46B42" w:rsidRPr="00194281" w:rsidRDefault="00F46B42" w:rsidP="00196F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F46B42" w:rsidRPr="00C67C39" w:rsidTr="00196F09">
        <w:tc>
          <w:tcPr>
            <w:tcW w:w="9595" w:type="dxa"/>
          </w:tcPr>
          <w:p w:rsidR="00F46B42" w:rsidRPr="00443FDD" w:rsidRDefault="00F46B42" w:rsidP="00684973">
            <w:pPr>
              <w:pStyle w:val="HTMLPreformatted"/>
              <w:shd w:val="clear" w:color="auto" w:fill="F8F9FA"/>
              <w:spacing w:line="254" w:lineRule="atLeast"/>
              <w:rPr>
                <w:rFonts w:asciiTheme="majorBidi" w:eastAsiaTheme="minorHAnsi" w:hAnsiTheme="majorBidi" w:cstheme="majorBidi"/>
                <w:sz w:val="22"/>
                <w:szCs w:val="22"/>
                <w:rtl/>
                <w:lang w:bidi="ar-JO"/>
              </w:rPr>
            </w:pPr>
            <w:r>
              <w:rPr>
                <w:rFonts w:asciiTheme="majorBidi" w:eastAsiaTheme="minorHAnsi" w:hAnsiTheme="majorBidi" w:cstheme="majorBidi"/>
                <w:sz w:val="22"/>
                <w:szCs w:val="22"/>
                <w:lang w:bidi="ar-JO"/>
              </w:rPr>
              <w:t>E</w:t>
            </w:r>
            <w:r w:rsidRPr="00DE4C7A">
              <w:rPr>
                <w:rFonts w:asciiTheme="majorBidi" w:eastAsiaTheme="minorHAnsi" w:hAnsiTheme="majorBidi" w:cstheme="majorBidi"/>
                <w:sz w:val="22"/>
                <w:szCs w:val="22"/>
                <w:lang w:bidi="ar-JO"/>
              </w:rPr>
              <w:t xml:space="preserve">xcel </w:t>
            </w:r>
            <w:r>
              <w:rPr>
                <w:rFonts w:asciiTheme="majorBidi" w:eastAsiaTheme="minorHAnsi" w:hAnsiTheme="majorBidi" w:cstheme="majorBidi"/>
                <w:sz w:val="22"/>
                <w:szCs w:val="22"/>
                <w:lang w:bidi="ar-JO"/>
              </w:rPr>
              <w:t>A</w:t>
            </w:r>
            <w:r w:rsidRPr="00DE4C7A">
              <w:rPr>
                <w:rFonts w:asciiTheme="majorBidi" w:eastAsiaTheme="minorHAnsi" w:hAnsiTheme="majorBidi" w:cstheme="majorBidi"/>
                <w:sz w:val="22"/>
                <w:szCs w:val="22"/>
                <w:lang w:bidi="ar-JO"/>
              </w:rPr>
              <w:t>pplications</w:t>
            </w:r>
            <w:r w:rsidR="00684973">
              <w:rPr>
                <w:rFonts w:asciiTheme="majorBidi" w:eastAsiaTheme="minorHAnsi" w:hAnsiTheme="majorBidi" w:cstheme="majorBidi"/>
                <w:sz w:val="22"/>
                <w:szCs w:val="22"/>
                <w:lang w:bidi="ar-JO"/>
              </w:rPr>
              <w:t xml:space="preserve">- </w:t>
            </w:r>
            <w:r w:rsidRPr="00DE4C7A">
              <w:rPr>
                <w:rFonts w:asciiTheme="majorBidi" w:eastAsiaTheme="minorHAnsi" w:hAnsiTheme="majorBidi" w:cstheme="majorBidi"/>
                <w:sz w:val="22"/>
                <w:szCs w:val="22"/>
                <w:lang w:bidi="ar-JO"/>
              </w:rPr>
              <w:t>Collecting data from the Amman Stock Exchange website related to selected companies' reports and uploading them to Excel</w:t>
            </w:r>
            <w:r>
              <w:rPr>
                <w:rFonts w:asciiTheme="majorBidi" w:eastAsiaTheme="minorHAnsi" w:hAnsiTheme="majorBidi" w:cstheme="majorBidi"/>
                <w:sz w:val="22"/>
                <w:szCs w:val="22"/>
                <w:lang w:bidi="ar-JO"/>
              </w:rPr>
              <w:t>.</w:t>
            </w:r>
            <w:r w:rsidRPr="00585D9F">
              <w:rPr>
                <w:rFonts w:asciiTheme="majorBidi" w:eastAsiaTheme="minorHAnsi" w:hAnsiTheme="majorBidi" w:cstheme="majorBidi"/>
                <w:sz w:val="22"/>
                <w:szCs w:val="22"/>
                <w:lang w:bidi="ar-JO"/>
              </w:rPr>
              <w:t xml:space="preserve"> Self-learning: access to the financial statements of listed </w:t>
            </w:r>
            <w:proofErr w:type="spellStart"/>
            <w:r>
              <w:rPr>
                <w:rFonts w:asciiTheme="majorBidi" w:eastAsiaTheme="minorHAnsi" w:hAnsiTheme="majorBidi" w:cstheme="majorBidi"/>
                <w:sz w:val="22"/>
                <w:szCs w:val="22"/>
                <w:lang w:bidi="ar-JO"/>
              </w:rPr>
              <w:t>comapnies</w:t>
            </w:r>
            <w:proofErr w:type="spellEnd"/>
            <w:r>
              <w:rPr>
                <w:rFonts w:asciiTheme="majorBidi" w:eastAsiaTheme="minorHAnsi" w:hAnsiTheme="majorBidi" w:cstheme="majorBidi"/>
                <w:sz w:val="22"/>
                <w:szCs w:val="22"/>
                <w:lang w:bidi="ar-JO"/>
              </w:rPr>
              <w:t xml:space="preserve"> </w:t>
            </w:r>
            <w:r w:rsidRPr="00585D9F">
              <w:rPr>
                <w:rFonts w:asciiTheme="majorBidi" w:eastAsiaTheme="minorHAnsi" w:hAnsiTheme="majorBidi" w:cstheme="majorBidi"/>
                <w:sz w:val="22"/>
                <w:szCs w:val="22"/>
                <w:lang w:bidi="ar-JO"/>
              </w:rPr>
              <w:t>on the Amman Stock Exchange</w:t>
            </w:r>
            <w:r>
              <w:rPr>
                <w:rFonts w:asciiTheme="majorBidi" w:eastAsiaTheme="minorHAnsi" w:hAnsiTheme="majorBidi" w:cstheme="majorBidi"/>
                <w:sz w:val="22"/>
                <w:szCs w:val="22"/>
                <w:lang w:bidi="ar-JO"/>
              </w:rPr>
              <w:t xml:space="preserve">. </w:t>
            </w:r>
          </w:p>
        </w:tc>
      </w:tr>
      <w:tr w:rsidR="00F46B42" w:rsidRPr="00C67C39" w:rsidTr="00196F09">
        <w:tc>
          <w:tcPr>
            <w:tcW w:w="9595" w:type="dxa"/>
            <w:shd w:val="clear" w:color="auto" w:fill="D9D9D9" w:themeFill="background1" w:themeFillShade="D9"/>
          </w:tcPr>
          <w:p w:rsidR="00F46B42" w:rsidRPr="00194281" w:rsidRDefault="00F46B42" w:rsidP="00196F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Skills </w:t>
            </w:r>
          </w:p>
        </w:tc>
      </w:tr>
      <w:tr w:rsidR="00F46B42" w:rsidRPr="00C67C39" w:rsidTr="00196F09">
        <w:tc>
          <w:tcPr>
            <w:tcW w:w="9595" w:type="dxa"/>
          </w:tcPr>
          <w:p w:rsidR="00F46B42" w:rsidRPr="00DE4C7A" w:rsidRDefault="00F46B42" w:rsidP="00196F09">
            <w:pPr>
              <w:pStyle w:val="HTMLPreformatted"/>
              <w:shd w:val="clear" w:color="auto" w:fill="F8F9FA"/>
              <w:spacing w:line="254" w:lineRule="atLeast"/>
              <w:rPr>
                <w:rFonts w:asciiTheme="majorBidi" w:eastAsiaTheme="minorHAnsi" w:hAnsiTheme="majorBidi" w:cstheme="majorBidi"/>
                <w:sz w:val="22"/>
                <w:szCs w:val="22"/>
                <w:lang w:bidi="ar-JO"/>
              </w:rPr>
            </w:pPr>
            <w:r w:rsidRPr="00DE4C7A">
              <w:rPr>
                <w:rFonts w:asciiTheme="majorBidi" w:eastAsiaTheme="minorHAnsi" w:hAnsiTheme="majorBidi" w:cstheme="majorBidi"/>
                <w:sz w:val="22"/>
                <w:szCs w:val="22"/>
                <w:lang w:bidi="ar-JO"/>
              </w:rPr>
              <w:t>Through class discussions, communicate directly through office hours</w:t>
            </w:r>
          </w:p>
          <w:p w:rsidR="00F46B42" w:rsidRPr="00443FDD" w:rsidRDefault="00F46B42" w:rsidP="00196F09">
            <w:pPr>
              <w:pStyle w:val="HTMLPreformatted"/>
              <w:shd w:val="clear" w:color="auto" w:fill="F8F9FA"/>
              <w:spacing w:line="254" w:lineRule="atLeast"/>
              <w:rPr>
                <w:rFonts w:asciiTheme="majorBidi" w:eastAsiaTheme="minorHAnsi" w:hAnsiTheme="majorBidi" w:cstheme="majorBidi"/>
                <w:sz w:val="22"/>
                <w:szCs w:val="22"/>
                <w:rtl/>
                <w:lang w:bidi="ar-JO"/>
              </w:rPr>
            </w:pPr>
            <w:r w:rsidRPr="00DE4C7A">
              <w:rPr>
                <w:rFonts w:asciiTheme="majorBidi" w:eastAsiaTheme="minorHAnsi" w:hAnsiTheme="majorBidi" w:cstheme="majorBidi"/>
                <w:sz w:val="22"/>
                <w:szCs w:val="22"/>
                <w:lang w:bidi="ar-JO"/>
              </w:rPr>
              <w:t xml:space="preserve">Preparing a report by each student summarizing his performance and activities that </w:t>
            </w:r>
            <w:r>
              <w:rPr>
                <w:rFonts w:asciiTheme="majorBidi" w:eastAsiaTheme="minorHAnsi" w:hAnsiTheme="majorBidi" w:cstheme="majorBidi"/>
                <w:sz w:val="22"/>
                <w:szCs w:val="22"/>
                <w:lang w:bidi="ar-JO"/>
              </w:rPr>
              <w:t>they present</w:t>
            </w:r>
            <w:r w:rsidRPr="00DE4C7A">
              <w:rPr>
                <w:rFonts w:asciiTheme="majorBidi" w:eastAsiaTheme="minorHAnsi" w:hAnsiTheme="majorBidi" w:cstheme="majorBidi"/>
                <w:sz w:val="22"/>
                <w:szCs w:val="22"/>
                <w:lang w:bidi="ar-JO"/>
              </w:rPr>
              <w:t xml:space="preserve"> throughout the semester and presenting it to the students</w:t>
            </w:r>
            <w:r>
              <w:rPr>
                <w:rFonts w:asciiTheme="majorBidi" w:eastAsiaTheme="minorHAnsi" w:hAnsiTheme="majorBidi" w:cstheme="majorBidi"/>
                <w:sz w:val="22"/>
                <w:szCs w:val="22"/>
                <w:lang w:bidi="ar-JO"/>
              </w:rPr>
              <w:t>.</w:t>
            </w:r>
          </w:p>
        </w:tc>
      </w:tr>
      <w:tr w:rsidR="00F46B42" w:rsidRPr="00C67C39" w:rsidTr="00196F09">
        <w:tc>
          <w:tcPr>
            <w:tcW w:w="9595" w:type="dxa"/>
            <w:shd w:val="clear" w:color="auto" w:fill="D9D9D9" w:themeFill="background1" w:themeFillShade="D9"/>
          </w:tcPr>
          <w:p w:rsidR="00F46B42" w:rsidRPr="00194281" w:rsidRDefault="00F46B42" w:rsidP="00196F09">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Concept Learnt </w:t>
            </w:r>
          </w:p>
        </w:tc>
      </w:tr>
      <w:tr w:rsidR="00F46B42" w:rsidRPr="00C67C39" w:rsidTr="00196F09">
        <w:tc>
          <w:tcPr>
            <w:tcW w:w="9595" w:type="dxa"/>
          </w:tcPr>
          <w:p w:rsidR="00F46B42" w:rsidRPr="00DE4C7A" w:rsidRDefault="00F46B42" w:rsidP="00196F09">
            <w:pPr>
              <w:pStyle w:val="HTMLPreformatted"/>
              <w:shd w:val="clear" w:color="auto" w:fill="F8F9FA"/>
              <w:spacing w:line="254" w:lineRule="atLeast"/>
              <w:rPr>
                <w:rFonts w:asciiTheme="majorBidi" w:eastAsiaTheme="minorHAnsi" w:hAnsiTheme="majorBidi" w:cstheme="majorBidi"/>
                <w:sz w:val="22"/>
                <w:szCs w:val="22"/>
                <w:lang w:bidi="ar-JO"/>
              </w:rPr>
            </w:pPr>
            <w:r w:rsidRPr="00DE4C7A">
              <w:rPr>
                <w:rFonts w:asciiTheme="majorBidi" w:eastAsiaTheme="minorHAnsi" w:hAnsiTheme="majorBidi" w:cstheme="majorBidi"/>
                <w:sz w:val="22"/>
                <w:szCs w:val="22"/>
                <w:lang w:bidi="ar-JO"/>
              </w:rPr>
              <w:t>Solve practical issues on recording operations and preparing financial reports</w:t>
            </w:r>
            <w:r>
              <w:rPr>
                <w:rFonts w:asciiTheme="majorBidi" w:eastAsiaTheme="minorHAnsi" w:hAnsiTheme="majorBidi" w:cstheme="majorBidi"/>
                <w:sz w:val="22"/>
                <w:szCs w:val="22"/>
                <w:lang w:bidi="ar-JO"/>
              </w:rPr>
              <w:t>.</w:t>
            </w:r>
          </w:p>
          <w:p w:rsidR="00F46B42" w:rsidRPr="00443FDD" w:rsidRDefault="00F46B42" w:rsidP="00196F09">
            <w:pPr>
              <w:pStyle w:val="HTMLPreformatted"/>
              <w:shd w:val="clear" w:color="auto" w:fill="F8F9FA"/>
              <w:spacing w:line="254" w:lineRule="atLeast"/>
              <w:rPr>
                <w:rFonts w:asciiTheme="majorBidi" w:eastAsiaTheme="minorHAnsi" w:hAnsiTheme="majorBidi" w:cstheme="majorBidi"/>
                <w:sz w:val="22"/>
                <w:szCs w:val="22"/>
                <w:rtl/>
                <w:lang w:bidi="ar-JO"/>
              </w:rPr>
            </w:pPr>
            <w:r w:rsidRPr="00DE4C7A">
              <w:rPr>
                <w:rFonts w:asciiTheme="majorBidi" w:eastAsiaTheme="minorHAnsi" w:hAnsiTheme="majorBidi" w:cstheme="majorBidi"/>
                <w:sz w:val="22"/>
                <w:szCs w:val="22"/>
                <w:lang w:bidi="ar-JO"/>
              </w:rPr>
              <w:t>Checking Amman Stock Exchange (ASE) website to read and understand actual financial reports from real Jordanian companies</w:t>
            </w:r>
            <w:r>
              <w:rPr>
                <w:rFonts w:asciiTheme="majorBidi" w:eastAsiaTheme="minorHAnsi" w:hAnsiTheme="majorBidi" w:cstheme="majorBidi"/>
                <w:sz w:val="22"/>
                <w:szCs w:val="22"/>
                <w:lang w:bidi="ar-JO"/>
              </w:rPr>
              <w:t>.</w:t>
            </w:r>
            <w:r w:rsidRPr="00DE4C7A">
              <w:rPr>
                <w:rFonts w:asciiTheme="majorBidi" w:eastAsiaTheme="minorHAnsi" w:hAnsiTheme="majorBidi" w:cstheme="majorBidi"/>
                <w:sz w:val="22"/>
                <w:szCs w:val="22"/>
                <w:lang w:bidi="ar-JO"/>
              </w:rPr>
              <w:t xml:space="preserve"> </w:t>
            </w:r>
          </w:p>
        </w:tc>
      </w:tr>
    </w:tbl>
    <w:p w:rsidR="00F46B42" w:rsidRDefault="00F46B42" w:rsidP="00194281">
      <w:pPr>
        <w:spacing w:after="0" w:line="360" w:lineRule="auto"/>
        <w:jc w:val="center"/>
        <w:rPr>
          <w:rFonts w:asciiTheme="majorBidi" w:hAnsiTheme="majorBidi" w:cstheme="majorBidi"/>
          <w:b/>
          <w:bCs/>
          <w:sz w:val="28"/>
          <w:szCs w:val="28"/>
          <w:rtl/>
          <w:lang w:bidi="ar-JO"/>
        </w:rPr>
      </w:pPr>
    </w:p>
    <w:p w:rsidR="00684973" w:rsidRDefault="00684973" w:rsidP="00194281">
      <w:pPr>
        <w:spacing w:after="0" w:line="360" w:lineRule="auto"/>
        <w:jc w:val="center"/>
        <w:rPr>
          <w:rFonts w:asciiTheme="majorBidi" w:hAnsiTheme="majorBidi" w:cstheme="majorBidi"/>
          <w:b/>
          <w:bCs/>
          <w:sz w:val="28"/>
          <w:szCs w:val="28"/>
          <w:rtl/>
          <w:lang w:bidi="ar-JO"/>
        </w:rPr>
      </w:pPr>
    </w:p>
    <w:p w:rsidR="00684973" w:rsidRPr="00F46B42" w:rsidRDefault="00684973" w:rsidP="00194281">
      <w:pPr>
        <w:spacing w:after="0" w:line="360" w:lineRule="auto"/>
        <w:jc w:val="center"/>
        <w:rPr>
          <w:rFonts w:asciiTheme="majorBidi" w:hAnsiTheme="majorBidi" w:cstheme="majorBidi"/>
          <w:b/>
          <w:bCs/>
          <w:sz w:val="28"/>
          <w:szCs w:val="28"/>
          <w:lang w:bidi="ar-JO"/>
        </w:rPr>
      </w:pPr>
    </w:p>
    <w:p w:rsidR="00CE6628" w:rsidRPr="00A87B8A" w:rsidRDefault="00F46B42" w:rsidP="00A87B8A">
      <w:pPr>
        <w:jc w:val="center"/>
        <w:rPr>
          <w:rFonts w:asciiTheme="majorBidi" w:hAnsiTheme="majorBidi" w:cstheme="majorBidi"/>
          <w:b/>
          <w:bCs/>
          <w:sz w:val="28"/>
          <w:szCs w:val="28"/>
          <w:lang w:bidi="ar-JO"/>
        </w:rPr>
      </w:pPr>
      <w:r w:rsidRPr="00194281">
        <w:rPr>
          <w:rFonts w:asciiTheme="majorBidi" w:hAnsiTheme="majorBidi" w:cstheme="majorBidi"/>
          <w:b/>
          <w:bCs/>
          <w:sz w:val="28"/>
          <w:szCs w:val="28"/>
          <w:lang w:bidi="ar-JO"/>
        </w:rPr>
        <w:t xml:space="preserve">Assessment Methods and </w:t>
      </w:r>
      <w:r>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r>
        <w:rPr>
          <w:rFonts w:asciiTheme="majorBidi" w:hAnsiTheme="majorBidi" w:cstheme="majorBidi"/>
          <w:lang w:bidi="ar-JO"/>
        </w:rPr>
        <w:t xml:space="preserve">                 </w:t>
      </w:r>
    </w:p>
    <w:tbl>
      <w:tblPr>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CE6628" w:rsidRPr="00CE6628" w:rsidTr="00437B95">
        <w:trPr>
          <w:trHeight w:val="364"/>
          <w:jc w:val="center"/>
        </w:trPr>
        <w:tc>
          <w:tcPr>
            <w:tcW w:w="2150" w:type="dxa"/>
            <w:shd w:val="clear" w:color="auto" w:fill="D9D9D9"/>
            <w:vAlign w:val="center"/>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CE6628">
              <w:rPr>
                <w:rFonts w:ascii="Times New Roman" w:eastAsia="Times New Roman" w:hAnsi="Times New Roman" w:cs="Times New Roman"/>
                <w:b/>
                <w:bCs/>
                <w:sz w:val="24"/>
                <w:szCs w:val="24"/>
                <w:lang w:bidi="ar-JO"/>
              </w:rPr>
              <w:t>Course Outcomes</w:t>
            </w: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CE6628">
              <w:rPr>
                <w:rFonts w:ascii="Times New Roman" w:eastAsia="Times New Roman" w:hAnsi="Times New Roman" w:cs="Times New Roman"/>
                <w:b/>
                <w:bCs/>
                <w:sz w:val="24"/>
                <w:szCs w:val="24"/>
                <w:lang w:bidi="ar-JO"/>
              </w:rPr>
              <w:t xml:space="preserve"> to be Assessed</w:t>
            </w:r>
          </w:p>
        </w:tc>
        <w:tc>
          <w:tcPr>
            <w:tcW w:w="1985" w:type="dxa"/>
            <w:shd w:val="clear" w:color="auto" w:fill="D9D9D9"/>
            <w:vAlign w:val="center"/>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CE6628">
              <w:rPr>
                <w:rFonts w:ascii="Times New Roman" w:eastAsia="Times New Roman" w:hAnsi="Times New Roman" w:cs="Times New Roman"/>
                <w:b/>
                <w:bCs/>
                <w:sz w:val="24"/>
                <w:szCs w:val="24"/>
                <w:lang w:bidi="ar-JO"/>
              </w:rPr>
              <w:t>Assessment Time</w:t>
            </w: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CE6628">
              <w:rPr>
                <w:rFonts w:ascii="Times New Roman" w:eastAsia="Times New Roman" w:hAnsi="Times New Roman" w:cs="Times New Roman"/>
                <w:b/>
                <w:bCs/>
                <w:sz w:val="24"/>
                <w:szCs w:val="24"/>
                <w:lang w:bidi="ar-JO"/>
              </w:rPr>
              <w:t>(Week No.)</w:t>
            </w:r>
          </w:p>
        </w:tc>
        <w:tc>
          <w:tcPr>
            <w:tcW w:w="1276" w:type="dxa"/>
            <w:shd w:val="clear" w:color="auto" w:fill="D9D9D9"/>
            <w:vAlign w:val="center"/>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CE6628">
              <w:rPr>
                <w:rFonts w:ascii="Times New Roman" w:eastAsia="Times New Roman" w:hAnsi="Times New Roman" w:cs="Times New Roman"/>
                <w:b/>
                <w:bCs/>
                <w:sz w:val="24"/>
                <w:szCs w:val="24"/>
                <w:lang w:bidi="ar-JO"/>
              </w:rPr>
              <w:t>Grade</w:t>
            </w: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c>
          <w:tcPr>
            <w:tcW w:w="2055" w:type="dxa"/>
            <w:shd w:val="clear" w:color="auto" w:fill="D9D9D9"/>
            <w:vAlign w:val="center"/>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CE6628">
              <w:rPr>
                <w:rFonts w:ascii="Times New Roman" w:eastAsia="Times New Roman" w:hAnsi="Times New Roman" w:cs="Times New Roman"/>
                <w:b/>
                <w:bCs/>
                <w:sz w:val="24"/>
                <w:szCs w:val="24"/>
                <w:lang w:bidi="ar-JO"/>
              </w:rPr>
              <w:t>Assessment Methods</w:t>
            </w:r>
          </w:p>
        </w:tc>
      </w:tr>
      <w:tr w:rsidR="00CE6628" w:rsidRPr="00CE6628" w:rsidTr="00437B95">
        <w:trPr>
          <w:jc w:val="center"/>
        </w:trPr>
        <w:tc>
          <w:tcPr>
            <w:tcW w:w="2150" w:type="dxa"/>
            <w:shd w:val="clear" w:color="auto" w:fill="FFFFFF"/>
            <w:vAlign w:val="center"/>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CE6628">
              <w:rPr>
                <w:rFonts w:ascii="Times New Roman" w:eastAsia="Times New Roman" w:hAnsi="Times New Roman" w:cs="Times New Roman"/>
                <w:sz w:val="24"/>
                <w:szCs w:val="24"/>
                <w:lang w:bidi="ar-JO"/>
              </w:rPr>
              <w:t>K</w:t>
            </w:r>
            <w:r w:rsidR="00F32D20">
              <w:rPr>
                <w:rFonts w:ascii="Times New Roman" w:eastAsia="Times New Roman" w:hAnsi="Times New Roman" w:cs="Times New Roman"/>
                <w:sz w:val="24"/>
                <w:szCs w:val="24"/>
                <w:lang w:bidi="ar-JO"/>
              </w:rPr>
              <w:t>1</w:t>
            </w:r>
            <w:r w:rsidRPr="00CE6628">
              <w:rPr>
                <w:rFonts w:ascii="Times New Roman" w:eastAsia="Times New Roman" w:hAnsi="Times New Roman" w:cs="Times New Roman"/>
                <w:sz w:val="24"/>
                <w:szCs w:val="24"/>
                <w:lang w:bidi="ar-JO"/>
              </w:rPr>
              <w:t xml:space="preserve">, </w:t>
            </w:r>
            <w:r w:rsidR="00F32D20">
              <w:rPr>
                <w:rFonts w:ascii="Times New Roman" w:eastAsia="Times New Roman" w:hAnsi="Times New Roman" w:cs="Times New Roman"/>
                <w:sz w:val="24"/>
                <w:szCs w:val="24"/>
                <w:lang w:bidi="ar-JO"/>
              </w:rPr>
              <w:t>S</w:t>
            </w:r>
            <w:r w:rsidRPr="00CE6628">
              <w:rPr>
                <w:rFonts w:ascii="Times New Roman" w:eastAsia="Times New Roman" w:hAnsi="Times New Roman" w:cs="Times New Roman"/>
                <w:sz w:val="24"/>
                <w:szCs w:val="24"/>
                <w:lang w:bidi="ar-JO"/>
              </w:rPr>
              <w:t>1</w:t>
            </w:r>
          </w:p>
        </w:tc>
        <w:tc>
          <w:tcPr>
            <w:tcW w:w="1985" w:type="dxa"/>
            <w:shd w:val="clear" w:color="auto" w:fill="auto"/>
          </w:tcPr>
          <w:p w:rsidR="00CE6628" w:rsidRPr="00CE6628" w:rsidRDefault="00CE6628" w:rsidP="00CE6628">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CE6628">
              <w:rPr>
                <w:rFonts w:ascii="Times New Roman" w:eastAsia="Times New Roman" w:hAnsi="Times New Roman" w:cs="Times New Roman"/>
                <w:sz w:val="24"/>
                <w:szCs w:val="24"/>
                <w:lang w:bidi="ar-JO"/>
              </w:rPr>
              <w:t>The eighth week</w:t>
            </w:r>
          </w:p>
        </w:tc>
        <w:tc>
          <w:tcPr>
            <w:tcW w:w="1276" w:type="dxa"/>
            <w:shd w:val="clear" w:color="auto" w:fill="auto"/>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CE6628">
              <w:rPr>
                <w:rFonts w:ascii="Times New Roman" w:eastAsia="Times New Roman" w:hAnsi="Times New Roman" w:cs="Times New Roman"/>
                <w:b/>
                <w:bCs/>
                <w:sz w:val="24"/>
                <w:szCs w:val="24"/>
                <w:lang w:bidi="ar-JO"/>
              </w:rPr>
              <w:t>30</w:t>
            </w:r>
            <w:r w:rsidRPr="00CE6628">
              <w:rPr>
                <w:rFonts w:ascii="Times New Roman" w:eastAsia="Times New Roman" w:hAnsi="Times New Roman" w:cs="Times New Roman"/>
                <w:b/>
                <w:bCs/>
                <w:sz w:val="24"/>
                <w:szCs w:val="24"/>
                <w:rtl/>
                <w:lang w:bidi="ar-JO"/>
              </w:rPr>
              <w:t xml:space="preserve"> %</w:t>
            </w:r>
          </w:p>
        </w:tc>
        <w:tc>
          <w:tcPr>
            <w:tcW w:w="2055" w:type="dxa"/>
            <w:shd w:val="clear" w:color="auto" w:fill="D9D9D9"/>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CE6628">
              <w:rPr>
                <w:rFonts w:ascii="Times New Roman" w:eastAsia="Times New Roman" w:hAnsi="Times New Roman" w:cs="Times New Roman"/>
                <w:b/>
                <w:bCs/>
                <w:sz w:val="24"/>
                <w:szCs w:val="24"/>
                <w:lang w:bidi="ar-JO"/>
              </w:rPr>
              <w:t>Mid Term Exam</w:t>
            </w:r>
          </w:p>
        </w:tc>
      </w:tr>
      <w:tr w:rsidR="00CE6628" w:rsidRPr="00CE6628" w:rsidTr="00437B95">
        <w:trPr>
          <w:jc w:val="center"/>
        </w:trPr>
        <w:tc>
          <w:tcPr>
            <w:tcW w:w="2150" w:type="dxa"/>
            <w:shd w:val="clear" w:color="auto" w:fill="FFFFFF"/>
            <w:vAlign w:val="center"/>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CE6628">
              <w:rPr>
                <w:rFonts w:ascii="Times New Roman" w:eastAsia="Times New Roman" w:hAnsi="Times New Roman" w:cs="Times New Roman"/>
                <w:sz w:val="24"/>
                <w:szCs w:val="24"/>
                <w:lang w:bidi="ar-JO"/>
              </w:rPr>
              <w:t>K</w:t>
            </w:r>
            <w:r w:rsidR="00F32D20">
              <w:rPr>
                <w:rFonts w:ascii="Times New Roman" w:eastAsia="Times New Roman" w:hAnsi="Times New Roman" w:cs="Times New Roman"/>
                <w:sz w:val="24"/>
                <w:szCs w:val="24"/>
                <w:lang w:bidi="ar-JO"/>
              </w:rPr>
              <w:t xml:space="preserve">1, S1 </w:t>
            </w: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p>
        </w:tc>
        <w:tc>
          <w:tcPr>
            <w:tcW w:w="1985" w:type="dxa"/>
            <w:shd w:val="clear" w:color="auto" w:fill="auto"/>
          </w:tcPr>
          <w:p w:rsidR="00CE6628" w:rsidRPr="00CE6628" w:rsidRDefault="00CE6628" w:rsidP="00CE6628">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CE6628">
              <w:rPr>
                <w:rFonts w:ascii="Times New Roman" w:eastAsia="Times New Roman" w:hAnsi="Times New Roman" w:cs="Times New Roman"/>
                <w:sz w:val="24"/>
                <w:szCs w:val="24"/>
                <w:lang w:bidi="ar-JO"/>
              </w:rPr>
              <w:t>The Fifth week</w:t>
            </w:r>
          </w:p>
          <w:p w:rsidR="00CE6628" w:rsidRPr="00CE6628" w:rsidRDefault="00CE6628" w:rsidP="00CE6628">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CE6628">
              <w:rPr>
                <w:rFonts w:ascii="Times New Roman" w:eastAsia="Times New Roman" w:hAnsi="Times New Roman" w:cs="Times New Roman"/>
                <w:sz w:val="24"/>
                <w:szCs w:val="24"/>
                <w:lang w:bidi="ar-JO"/>
              </w:rPr>
              <w:t>Quiz1: 10 marks</w:t>
            </w:r>
          </w:p>
          <w:p w:rsidR="00CE6628" w:rsidRPr="00CE6628" w:rsidRDefault="00CE6628" w:rsidP="00CE6628">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p>
        </w:tc>
        <w:tc>
          <w:tcPr>
            <w:tcW w:w="1276" w:type="dxa"/>
            <w:vMerge w:val="restart"/>
            <w:shd w:val="clear" w:color="auto" w:fill="auto"/>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CE6628">
              <w:rPr>
                <w:rFonts w:ascii="Times New Roman" w:eastAsia="Times New Roman" w:hAnsi="Times New Roman" w:cs="Times New Roman"/>
                <w:b/>
                <w:bCs/>
                <w:sz w:val="24"/>
                <w:szCs w:val="24"/>
                <w:lang w:bidi="ar-JO"/>
              </w:rPr>
              <w:t>30</w:t>
            </w:r>
            <w:r w:rsidRPr="00CE6628">
              <w:rPr>
                <w:rFonts w:ascii="Times New Roman" w:eastAsia="Times New Roman" w:hAnsi="Times New Roman" w:cs="Times New Roman"/>
                <w:b/>
                <w:bCs/>
                <w:sz w:val="24"/>
                <w:szCs w:val="24"/>
                <w:rtl/>
                <w:lang w:bidi="ar-JO"/>
              </w:rPr>
              <w:t xml:space="preserve"> %</w:t>
            </w: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c>
          <w:tcPr>
            <w:tcW w:w="2055" w:type="dxa"/>
            <w:vMerge w:val="restart"/>
            <w:shd w:val="clear" w:color="auto" w:fill="D9D9D9"/>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r w:rsidRPr="00CE6628">
              <w:rPr>
                <w:rFonts w:ascii="Times New Roman" w:eastAsia="Times New Roman" w:hAnsi="Times New Roman" w:cs="Times New Roman"/>
                <w:b/>
                <w:bCs/>
                <w:sz w:val="24"/>
                <w:szCs w:val="24"/>
                <w:lang w:bidi="ar-JO"/>
              </w:rPr>
              <w:t>Term Works</w:t>
            </w:r>
            <w:r w:rsidRPr="00CE6628">
              <w:rPr>
                <w:rFonts w:ascii="Times New Roman" w:eastAsia="Times New Roman" w:hAnsi="Times New Roman" w:cs="Times New Roman"/>
                <w:b/>
                <w:bCs/>
                <w:sz w:val="24"/>
                <w:szCs w:val="24"/>
                <w:rtl/>
                <w:lang w:bidi="ar-JO"/>
              </w:rPr>
              <w:t>*</w:t>
            </w:r>
          </w:p>
        </w:tc>
      </w:tr>
      <w:tr w:rsidR="00CE6628" w:rsidRPr="00CE6628" w:rsidTr="00437B95">
        <w:trPr>
          <w:trHeight w:val="2462"/>
          <w:jc w:val="center"/>
        </w:trPr>
        <w:tc>
          <w:tcPr>
            <w:tcW w:w="2150" w:type="dxa"/>
            <w:shd w:val="clear" w:color="auto" w:fill="FFFFFF"/>
            <w:vAlign w:val="center"/>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CE6628">
              <w:rPr>
                <w:rFonts w:ascii="Times New Roman" w:eastAsia="Times New Roman" w:hAnsi="Times New Roman" w:cs="Times New Roman"/>
                <w:sz w:val="24"/>
                <w:szCs w:val="24"/>
                <w:lang w:bidi="ar-JO"/>
              </w:rPr>
              <w:t>K</w:t>
            </w:r>
            <w:r w:rsidR="00F32D20">
              <w:rPr>
                <w:rFonts w:ascii="Times New Roman" w:eastAsia="Times New Roman" w:hAnsi="Times New Roman" w:cs="Times New Roman"/>
                <w:sz w:val="24"/>
                <w:szCs w:val="24"/>
                <w:lang w:bidi="ar-JO"/>
              </w:rPr>
              <w:t>1</w:t>
            </w: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CE6628">
              <w:rPr>
                <w:rFonts w:ascii="Times New Roman" w:eastAsia="Times New Roman" w:hAnsi="Times New Roman" w:cs="Times New Roman"/>
                <w:sz w:val="24"/>
                <w:szCs w:val="24"/>
                <w:lang w:bidi="ar-JO"/>
              </w:rPr>
              <w:t>S1, S2</w:t>
            </w:r>
          </w:p>
        </w:tc>
        <w:tc>
          <w:tcPr>
            <w:tcW w:w="1985" w:type="dxa"/>
            <w:shd w:val="clear" w:color="auto" w:fill="auto"/>
          </w:tcPr>
          <w:p w:rsidR="00CE6628" w:rsidRPr="00CE6628" w:rsidRDefault="00CE6628" w:rsidP="00CE6628">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CE6628">
              <w:rPr>
                <w:rFonts w:ascii="Times New Roman" w:eastAsia="Times New Roman" w:hAnsi="Times New Roman" w:cs="Times New Roman"/>
                <w:sz w:val="24"/>
                <w:szCs w:val="24"/>
                <w:lang w:bidi="ar-JO"/>
              </w:rPr>
              <w:t>The eleventh  week</w:t>
            </w:r>
          </w:p>
          <w:p w:rsidR="00CE6628" w:rsidRPr="00CE6628" w:rsidRDefault="00CE6628" w:rsidP="00CE6628">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CE6628">
              <w:rPr>
                <w:rFonts w:ascii="Times New Roman" w:eastAsia="Times New Roman" w:hAnsi="Times New Roman" w:cs="Times New Roman"/>
                <w:sz w:val="24"/>
                <w:szCs w:val="24"/>
                <w:lang w:bidi="ar-JO"/>
              </w:rPr>
              <w:t>Homework: 10 marks</w:t>
            </w:r>
          </w:p>
          <w:p w:rsidR="00CE6628" w:rsidRPr="00CE6628" w:rsidRDefault="00CE6628" w:rsidP="00CE6628">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p>
          <w:p w:rsidR="00CE6628" w:rsidRPr="00CE6628" w:rsidRDefault="00CE6628" w:rsidP="00CE6628">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p>
        </w:tc>
        <w:tc>
          <w:tcPr>
            <w:tcW w:w="1276" w:type="dxa"/>
            <w:vMerge/>
            <w:shd w:val="clear" w:color="auto" w:fill="auto"/>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tc>
        <w:tc>
          <w:tcPr>
            <w:tcW w:w="2055" w:type="dxa"/>
            <w:vMerge/>
            <w:shd w:val="clear" w:color="auto" w:fill="D9D9D9"/>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tc>
      </w:tr>
      <w:tr w:rsidR="00CE6628" w:rsidRPr="00CE6628" w:rsidTr="00437B95">
        <w:trPr>
          <w:jc w:val="center"/>
        </w:trPr>
        <w:tc>
          <w:tcPr>
            <w:tcW w:w="2150" w:type="dxa"/>
            <w:shd w:val="clear" w:color="auto" w:fill="FFFFFF"/>
            <w:vAlign w:val="center"/>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CE6628">
              <w:rPr>
                <w:rFonts w:ascii="Times New Roman" w:eastAsia="Times New Roman" w:hAnsi="Times New Roman" w:cs="Times New Roman"/>
                <w:sz w:val="24"/>
                <w:szCs w:val="24"/>
                <w:lang w:bidi="ar-JO"/>
              </w:rPr>
              <w:t>K1</w:t>
            </w: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sz w:val="24"/>
                <w:szCs w:val="24"/>
                <w:rtl/>
                <w:lang w:bidi="ar-JO"/>
              </w:rPr>
            </w:pPr>
            <w:r w:rsidRPr="00CE6628">
              <w:rPr>
                <w:rFonts w:ascii="Times New Roman" w:eastAsia="Times New Roman" w:hAnsi="Times New Roman" w:cs="Times New Roman"/>
                <w:sz w:val="24"/>
                <w:szCs w:val="24"/>
                <w:lang w:bidi="ar-JO"/>
              </w:rPr>
              <w:t>S1,S2</w:t>
            </w:r>
          </w:p>
        </w:tc>
        <w:tc>
          <w:tcPr>
            <w:tcW w:w="1985" w:type="dxa"/>
            <w:shd w:val="clear" w:color="auto" w:fill="auto"/>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CE6628">
              <w:rPr>
                <w:rFonts w:ascii="Times New Roman" w:eastAsia="Times New Roman" w:hAnsi="Times New Roman" w:cs="Times New Roman"/>
                <w:sz w:val="24"/>
                <w:szCs w:val="24"/>
                <w:lang w:bidi="ar-JO"/>
              </w:rPr>
              <w:t>week 14</w:t>
            </w:r>
            <w:r w:rsidRPr="00CE6628">
              <w:rPr>
                <w:rFonts w:ascii="Times New Roman" w:eastAsia="Times New Roman" w:hAnsi="Times New Roman" w:cs="Times New Roman"/>
                <w:sz w:val="24"/>
                <w:szCs w:val="24"/>
                <w:vertAlign w:val="superscript"/>
                <w:lang w:bidi="ar-JO"/>
              </w:rPr>
              <w:t>th</w:t>
            </w:r>
            <w:r w:rsidRPr="00CE6628">
              <w:rPr>
                <w:rFonts w:ascii="Times New Roman" w:eastAsia="Times New Roman" w:hAnsi="Times New Roman" w:cs="Times New Roman"/>
                <w:sz w:val="24"/>
                <w:szCs w:val="24"/>
                <w:lang w:bidi="ar-JO"/>
              </w:rPr>
              <w:t xml:space="preserve">, Project </w:t>
            </w:r>
          </w:p>
          <w:p w:rsidR="00CE6628" w:rsidRPr="00CE6628" w:rsidRDefault="00CE6628" w:rsidP="00CE6628">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p>
        </w:tc>
        <w:tc>
          <w:tcPr>
            <w:tcW w:w="1276" w:type="dxa"/>
            <w:vMerge/>
            <w:shd w:val="clear" w:color="auto" w:fill="auto"/>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lang w:bidi="ar-JO"/>
              </w:rPr>
            </w:pPr>
          </w:p>
        </w:tc>
        <w:tc>
          <w:tcPr>
            <w:tcW w:w="2055" w:type="dxa"/>
            <w:vMerge/>
            <w:shd w:val="clear" w:color="auto" w:fill="D9D9D9"/>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r>
      <w:tr w:rsidR="00CE6628" w:rsidRPr="00CE6628" w:rsidTr="00437B95">
        <w:trPr>
          <w:jc w:val="center"/>
        </w:trPr>
        <w:tc>
          <w:tcPr>
            <w:tcW w:w="2150" w:type="dxa"/>
            <w:shd w:val="clear" w:color="auto" w:fill="FFFFFF"/>
            <w:vAlign w:val="center"/>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sz w:val="24"/>
                <w:szCs w:val="24"/>
                <w:lang w:bidi="ar-JO"/>
              </w:rPr>
            </w:pPr>
            <w:r w:rsidRPr="00CE6628">
              <w:rPr>
                <w:rFonts w:ascii="Times New Roman" w:eastAsia="Times New Roman" w:hAnsi="Times New Roman" w:cs="Times New Roman"/>
                <w:sz w:val="24"/>
                <w:szCs w:val="24"/>
                <w:lang w:bidi="ar-JO"/>
              </w:rPr>
              <w:t>K1</w:t>
            </w:r>
          </w:p>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CE6628">
              <w:rPr>
                <w:rFonts w:ascii="Times New Roman" w:eastAsia="Times New Roman" w:hAnsi="Times New Roman" w:cs="Times New Roman"/>
                <w:sz w:val="24"/>
                <w:szCs w:val="24"/>
                <w:lang w:bidi="ar-JO"/>
              </w:rPr>
              <w:t>S1,S2</w:t>
            </w:r>
          </w:p>
        </w:tc>
        <w:tc>
          <w:tcPr>
            <w:tcW w:w="1985" w:type="dxa"/>
            <w:shd w:val="clear" w:color="auto" w:fill="auto"/>
          </w:tcPr>
          <w:p w:rsidR="00CE6628" w:rsidRPr="00CE6628" w:rsidRDefault="00CE6628" w:rsidP="00CE6628">
            <w:pPr>
              <w:widowControl w:val="0"/>
              <w:autoSpaceDE w:val="0"/>
              <w:autoSpaceDN w:val="0"/>
              <w:bidi w:val="0"/>
              <w:spacing w:after="0" w:line="240" w:lineRule="auto"/>
              <w:jc w:val="both"/>
              <w:rPr>
                <w:rFonts w:ascii="Times New Roman" w:eastAsia="Times New Roman" w:hAnsi="Times New Roman" w:cs="Times New Roman"/>
                <w:sz w:val="24"/>
                <w:szCs w:val="24"/>
                <w:lang w:bidi="ar-JO"/>
              </w:rPr>
            </w:pPr>
            <w:r w:rsidRPr="00CE6628">
              <w:rPr>
                <w:rFonts w:ascii="Times New Roman" w:eastAsia="Times New Roman" w:hAnsi="Times New Roman" w:cs="Times New Roman"/>
                <w:sz w:val="24"/>
                <w:szCs w:val="24"/>
                <w:lang w:bidi="ar-JO"/>
              </w:rPr>
              <w:t>Sixteenth week</w:t>
            </w:r>
          </w:p>
        </w:tc>
        <w:tc>
          <w:tcPr>
            <w:tcW w:w="1276" w:type="dxa"/>
            <w:shd w:val="clear" w:color="auto" w:fill="auto"/>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CE6628">
              <w:rPr>
                <w:rFonts w:ascii="Times New Roman" w:eastAsia="Times New Roman" w:hAnsi="Times New Roman" w:cs="Times New Roman"/>
                <w:b/>
                <w:bCs/>
                <w:sz w:val="24"/>
                <w:szCs w:val="24"/>
                <w:lang w:bidi="ar-JO"/>
              </w:rPr>
              <w:t>40</w:t>
            </w:r>
            <w:r w:rsidRPr="00CE6628">
              <w:rPr>
                <w:rFonts w:ascii="Times New Roman" w:eastAsia="Times New Roman" w:hAnsi="Times New Roman" w:cs="Times New Roman"/>
                <w:b/>
                <w:bCs/>
                <w:sz w:val="24"/>
                <w:szCs w:val="24"/>
                <w:rtl/>
                <w:lang w:bidi="ar-JO"/>
              </w:rPr>
              <w:t xml:space="preserve"> %</w:t>
            </w:r>
          </w:p>
        </w:tc>
        <w:tc>
          <w:tcPr>
            <w:tcW w:w="2055" w:type="dxa"/>
            <w:shd w:val="clear" w:color="auto" w:fill="D9D9D9"/>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CE6628">
              <w:rPr>
                <w:rFonts w:ascii="Times New Roman" w:eastAsia="Times New Roman" w:hAnsi="Times New Roman" w:cs="Times New Roman"/>
                <w:b/>
                <w:bCs/>
                <w:sz w:val="24"/>
                <w:szCs w:val="24"/>
                <w:lang w:bidi="ar-JO"/>
              </w:rPr>
              <w:t>Final Exam</w:t>
            </w:r>
          </w:p>
        </w:tc>
      </w:tr>
      <w:tr w:rsidR="00CE6628" w:rsidRPr="00CE6628" w:rsidTr="00437B95">
        <w:trPr>
          <w:jc w:val="center"/>
        </w:trPr>
        <w:tc>
          <w:tcPr>
            <w:tcW w:w="2150" w:type="dxa"/>
            <w:shd w:val="clear" w:color="auto" w:fill="FFFFFF"/>
            <w:vAlign w:val="center"/>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c>
          <w:tcPr>
            <w:tcW w:w="1985" w:type="dxa"/>
            <w:shd w:val="clear" w:color="auto" w:fill="auto"/>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p>
        </w:tc>
        <w:tc>
          <w:tcPr>
            <w:tcW w:w="1276" w:type="dxa"/>
            <w:shd w:val="clear" w:color="auto" w:fill="auto"/>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CE6628">
              <w:rPr>
                <w:rFonts w:ascii="Times New Roman" w:eastAsia="Times New Roman" w:hAnsi="Times New Roman" w:cs="Times New Roman"/>
                <w:b/>
                <w:bCs/>
                <w:sz w:val="24"/>
                <w:szCs w:val="24"/>
                <w:lang w:bidi="ar-JO"/>
              </w:rPr>
              <w:t>100</w:t>
            </w:r>
            <w:r w:rsidRPr="00CE6628">
              <w:rPr>
                <w:rFonts w:ascii="Times New Roman" w:eastAsia="Times New Roman" w:hAnsi="Times New Roman" w:cs="Times New Roman"/>
                <w:b/>
                <w:bCs/>
                <w:sz w:val="24"/>
                <w:szCs w:val="24"/>
                <w:rtl/>
                <w:lang w:bidi="ar-JO"/>
              </w:rPr>
              <w:t>%</w:t>
            </w:r>
          </w:p>
        </w:tc>
        <w:tc>
          <w:tcPr>
            <w:tcW w:w="2055" w:type="dxa"/>
            <w:shd w:val="clear" w:color="auto" w:fill="D9D9D9"/>
          </w:tcPr>
          <w:p w:rsidR="00CE6628" w:rsidRPr="00CE6628" w:rsidRDefault="00CE6628" w:rsidP="00CE6628">
            <w:pPr>
              <w:widowControl w:val="0"/>
              <w:autoSpaceDE w:val="0"/>
              <w:autoSpaceDN w:val="0"/>
              <w:bidi w:val="0"/>
              <w:spacing w:after="0" w:line="240" w:lineRule="auto"/>
              <w:jc w:val="center"/>
              <w:rPr>
                <w:rFonts w:ascii="Times New Roman" w:eastAsia="Times New Roman" w:hAnsi="Times New Roman" w:cs="Times New Roman"/>
                <w:b/>
                <w:bCs/>
                <w:sz w:val="24"/>
                <w:szCs w:val="24"/>
                <w:rtl/>
                <w:lang w:bidi="ar-JO"/>
              </w:rPr>
            </w:pPr>
            <w:r w:rsidRPr="00CE6628">
              <w:rPr>
                <w:rFonts w:ascii="Times New Roman" w:eastAsia="Times New Roman" w:hAnsi="Times New Roman" w:cs="Times New Roman"/>
                <w:b/>
                <w:bCs/>
                <w:sz w:val="24"/>
                <w:szCs w:val="24"/>
                <w:lang w:bidi="ar-JO"/>
              </w:rPr>
              <w:t>Total</w:t>
            </w:r>
          </w:p>
        </w:tc>
      </w:tr>
    </w:tbl>
    <w:p w:rsidR="00CE6628" w:rsidRDefault="00CE6628" w:rsidP="00CE6628">
      <w:pPr>
        <w:bidi w:val="0"/>
        <w:ind w:left="-334"/>
        <w:jc w:val="both"/>
        <w:rPr>
          <w:rFonts w:asciiTheme="majorBidi" w:hAnsiTheme="majorBidi" w:cstheme="majorBidi"/>
          <w:lang w:bidi="ar-JO"/>
        </w:rPr>
      </w:pPr>
    </w:p>
    <w:p w:rsidR="00F46B42" w:rsidRPr="00C67C39" w:rsidRDefault="00F46B42" w:rsidP="00CE6628">
      <w:pPr>
        <w:bidi w:val="0"/>
        <w:ind w:left="-334"/>
        <w:jc w:val="both"/>
        <w:rPr>
          <w:rFonts w:asciiTheme="majorBidi" w:hAnsiTheme="majorBidi" w:cstheme="majorBidi"/>
          <w:rtl/>
          <w:lang w:bidi="ar-JO"/>
        </w:rPr>
      </w:pPr>
      <w:r>
        <w:rPr>
          <w:rFonts w:asciiTheme="majorBidi" w:hAnsiTheme="majorBidi" w:cstheme="majorBidi"/>
          <w:lang w:bidi="ar-JO"/>
        </w:rPr>
        <w:t xml:space="preserve"> </w:t>
      </w:r>
      <w:r w:rsidRPr="00C67C39">
        <w:rPr>
          <w:rFonts w:asciiTheme="majorBidi" w:hAnsiTheme="majorBidi" w:cstheme="majorBidi"/>
          <w:lang w:bidi="ar-JO"/>
        </w:rPr>
        <w:t xml:space="preserve">* </w:t>
      </w:r>
      <w:r w:rsidRPr="00416C98">
        <w:rPr>
          <w:rFonts w:asciiTheme="majorBidi" w:hAnsiTheme="majorBidi" w:cstheme="majorBidi"/>
          <w:lang w:bidi="ar-JO"/>
        </w:rPr>
        <w:t>Assessment instruments</w:t>
      </w:r>
      <w:r>
        <w:rPr>
          <w:rFonts w:asciiTheme="majorBidi" w:hAnsiTheme="majorBidi" w:cstheme="majorBidi"/>
          <w:lang w:bidi="ar-JO"/>
        </w:rPr>
        <w:t xml:space="preserve"> Include</w:t>
      </w:r>
      <w:r w:rsidRPr="00C67C39">
        <w:rPr>
          <w:rFonts w:asciiTheme="majorBidi" w:hAnsiTheme="majorBidi" w:cstheme="majorBidi"/>
          <w:lang w:bidi="ar-JO"/>
        </w:rPr>
        <w:t>: qui</w:t>
      </w:r>
      <w:r>
        <w:rPr>
          <w:rFonts w:asciiTheme="majorBidi" w:hAnsiTheme="majorBidi" w:cstheme="majorBidi"/>
          <w:lang w:bidi="ar-JO"/>
        </w:rPr>
        <w:t>z</w:t>
      </w:r>
      <w:r w:rsidRPr="00C67C39">
        <w:rPr>
          <w:rFonts w:asciiTheme="majorBidi" w:hAnsiTheme="majorBidi" w:cstheme="majorBidi"/>
          <w:lang w:bidi="ar-JO"/>
        </w:rPr>
        <w:t>z</w:t>
      </w:r>
      <w:r>
        <w:rPr>
          <w:rFonts w:asciiTheme="majorBidi" w:hAnsiTheme="majorBidi" w:cstheme="majorBidi"/>
          <w:lang w:bidi="ar-JO"/>
        </w:rPr>
        <w:t>es</w:t>
      </w:r>
      <w:r w:rsidRPr="00C67C39">
        <w:rPr>
          <w:rFonts w:asciiTheme="majorBidi" w:hAnsiTheme="majorBidi" w:cstheme="majorBidi"/>
          <w:lang w:bidi="ar-JO"/>
        </w:rPr>
        <w:t>, in</w:t>
      </w:r>
      <w:r>
        <w:rPr>
          <w:rFonts w:asciiTheme="majorBidi" w:hAnsiTheme="majorBidi" w:cstheme="majorBidi"/>
          <w:lang w:bidi="ar-JO"/>
        </w:rPr>
        <w:t>-</w:t>
      </w:r>
      <w:r w:rsidRPr="00C67C39">
        <w:rPr>
          <w:rFonts w:asciiTheme="majorBidi" w:hAnsiTheme="majorBidi" w:cstheme="majorBidi"/>
          <w:lang w:bidi="ar-JO"/>
        </w:rPr>
        <w:t xml:space="preserve">class and out of class assignment, presentations, reports, </w:t>
      </w:r>
      <w:r w:rsidRPr="00416C98">
        <w:rPr>
          <w:rFonts w:asciiTheme="majorBidi" w:hAnsiTheme="majorBidi" w:cstheme="majorBidi"/>
          <w:lang w:bidi="ar-JO"/>
        </w:rPr>
        <w:t>Home works</w:t>
      </w:r>
      <w:r>
        <w:rPr>
          <w:rFonts w:asciiTheme="majorBidi" w:hAnsiTheme="majorBidi" w:cstheme="majorBidi"/>
          <w:lang w:bidi="ar-JO"/>
        </w:rPr>
        <w:t xml:space="preserve">.                   </w:t>
      </w:r>
    </w:p>
    <w:p w:rsidR="00F46B42" w:rsidRPr="00C67C39" w:rsidRDefault="00F46B42" w:rsidP="00F46B42">
      <w:pPr>
        <w:spacing w:after="0" w:line="360" w:lineRule="auto"/>
        <w:jc w:val="center"/>
        <w:rPr>
          <w:rFonts w:asciiTheme="majorBidi" w:hAnsiTheme="majorBidi" w:cstheme="majorBidi"/>
          <w:rtl/>
        </w:rPr>
      </w:pPr>
      <w:r w:rsidRPr="007A626B">
        <w:rPr>
          <w:rFonts w:asciiTheme="majorBidi" w:hAnsiTheme="majorBidi" w:cstheme="majorBidi"/>
          <w:b/>
          <w:bCs/>
          <w:sz w:val="28"/>
          <w:szCs w:val="28"/>
        </w:rPr>
        <w:t>Alignment of Course Outcomes with Learning and Assessment Methods</w:t>
      </w:r>
      <w:r w:rsidRPr="00C67C39">
        <w:rPr>
          <w:rFonts w:asciiTheme="majorBidi" w:hAnsiTheme="majorBidi" w:cstheme="majorBidi"/>
          <w:b/>
          <w:bCs/>
          <w:sz w:val="28"/>
          <w:szCs w:val="28"/>
        </w:rPr>
        <w:t xml:space="preserve"> </w:t>
      </w:r>
    </w:p>
    <w:tbl>
      <w:tblPr>
        <w:tblStyle w:val="TableGrid"/>
        <w:bidiVisual/>
        <w:tblW w:w="0" w:type="auto"/>
        <w:tblInd w:w="-353" w:type="dxa"/>
        <w:tblLook w:val="04A0" w:firstRow="1" w:lastRow="0" w:firstColumn="1" w:lastColumn="0" w:noHBand="0" w:noVBand="1"/>
      </w:tblPr>
      <w:tblGrid>
        <w:gridCol w:w="1390"/>
        <w:gridCol w:w="1446"/>
        <w:gridCol w:w="5200"/>
        <w:gridCol w:w="1559"/>
      </w:tblGrid>
      <w:tr w:rsidR="00F46B42" w:rsidRPr="00C67C39" w:rsidTr="00196F09">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F46B42" w:rsidRPr="00C67C39" w:rsidRDefault="00F46B42" w:rsidP="00196F09">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Assessment Method**  </w:t>
            </w:r>
          </w:p>
        </w:tc>
        <w:tc>
          <w:tcPr>
            <w:tcW w:w="1446"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F46B42" w:rsidRPr="00C67C39" w:rsidRDefault="00F46B42" w:rsidP="00196F09">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p>
        </w:tc>
        <w:tc>
          <w:tcPr>
            <w:tcW w:w="5200"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F46B42" w:rsidRPr="00C67C39" w:rsidRDefault="00F46B42" w:rsidP="00196F09">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5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F46B42" w:rsidRPr="00C67C39" w:rsidRDefault="00F46B42" w:rsidP="00196F09">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F46B42" w:rsidRPr="00C67C39" w:rsidTr="00196F09">
        <w:tc>
          <w:tcPr>
            <w:tcW w:w="9595" w:type="dxa"/>
            <w:gridSpan w:val="4"/>
            <w:tcBorders>
              <w:left w:val="thickThinLargeGap" w:sz="2" w:space="0" w:color="auto"/>
              <w:right w:val="thickThinLargeGap" w:sz="2" w:space="0" w:color="auto"/>
            </w:tcBorders>
            <w:shd w:val="clear" w:color="auto" w:fill="F2F2F2" w:themeFill="background1" w:themeFillShade="F2"/>
          </w:tcPr>
          <w:p w:rsidR="00F46B42" w:rsidRPr="00C67C39" w:rsidRDefault="00F46B42" w:rsidP="00196F09">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lastRenderedPageBreak/>
              <w:t xml:space="preserve">   </w:t>
            </w:r>
            <w:r w:rsidRPr="00C67C39">
              <w:rPr>
                <w:rFonts w:asciiTheme="majorBidi" w:hAnsiTheme="majorBidi" w:cstheme="majorBidi"/>
                <w:b/>
                <w:bCs/>
                <w:sz w:val="24"/>
                <w:szCs w:val="24"/>
                <w:lang w:bidi="ar-JO"/>
              </w:rPr>
              <w:t>Knowledge</w:t>
            </w:r>
          </w:p>
        </w:tc>
      </w:tr>
      <w:tr w:rsidR="001B2BA8" w:rsidRPr="00C67C39" w:rsidTr="00196F09">
        <w:tc>
          <w:tcPr>
            <w:tcW w:w="1390" w:type="dxa"/>
            <w:tcBorders>
              <w:left w:val="thickThinLargeGap" w:sz="2" w:space="0" w:color="auto"/>
              <w:right w:val="single" w:sz="4" w:space="0" w:color="auto"/>
            </w:tcBorders>
          </w:tcPr>
          <w:p w:rsidR="001B2BA8" w:rsidRPr="001E68E8" w:rsidRDefault="001B2BA8" w:rsidP="001E68E8">
            <w:pPr>
              <w:bidi w:val="0"/>
              <w:jc w:val="both"/>
              <w:rPr>
                <w:rFonts w:asciiTheme="majorBidi" w:hAnsiTheme="majorBidi" w:cstheme="majorBidi"/>
                <w:sz w:val="20"/>
                <w:szCs w:val="20"/>
                <w:lang w:bidi="ar-JO"/>
              </w:rPr>
            </w:pPr>
            <w:r w:rsidRPr="001E68E8">
              <w:rPr>
                <w:rFonts w:asciiTheme="majorBidi" w:hAnsiTheme="majorBidi" w:cstheme="majorBidi"/>
                <w:sz w:val="20"/>
                <w:szCs w:val="20"/>
                <w:lang w:bidi="ar-JO"/>
              </w:rPr>
              <w:t>Homework, semester exams and final exam</w:t>
            </w:r>
          </w:p>
        </w:tc>
        <w:tc>
          <w:tcPr>
            <w:tcW w:w="1446" w:type="dxa"/>
            <w:tcBorders>
              <w:left w:val="single" w:sz="4" w:space="0" w:color="auto"/>
              <w:right w:val="single" w:sz="4" w:space="0" w:color="auto"/>
            </w:tcBorders>
          </w:tcPr>
          <w:p w:rsidR="001B2BA8" w:rsidRPr="001E68E8" w:rsidRDefault="001B2BA8" w:rsidP="001E68E8">
            <w:pPr>
              <w:bidi w:val="0"/>
              <w:jc w:val="both"/>
              <w:rPr>
                <w:rFonts w:asciiTheme="majorBidi" w:hAnsiTheme="majorBidi" w:cstheme="majorBidi"/>
                <w:sz w:val="20"/>
                <w:szCs w:val="20"/>
                <w:lang w:bidi="ar-JO"/>
              </w:rPr>
            </w:pPr>
            <w:r w:rsidRPr="001E68E8">
              <w:rPr>
                <w:rFonts w:asciiTheme="majorBidi" w:hAnsiTheme="majorBidi" w:cstheme="majorBidi"/>
                <w:sz w:val="20"/>
                <w:szCs w:val="20"/>
                <w:lang w:bidi="ar-JO"/>
              </w:rPr>
              <w:t>Interactive lecture and discussions by students</w:t>
            </w:r>
          </w:p>
        </w:tc>
        <w:tc>
          <w:tcPr>
            <w:tcW w:w="5200" w:type="dxa"/>
            <w:tcBorders>
              <w:left w:val="single" w:sz="4" w:space="0" w:color="auto"/>
              <w:right w:val="single" w:sz="4" w:space="0" w:color="auto"/>
            </w:tcBorders>
          </w:tcPr>
          <w:p w:rsidR="001B2BA8" w:rsidRPr="00554D79" w:rsidRDefault="001B2BA8" w:rsidP="00A90028">
            <w:pPr>
              <w:bidi w:val="0"/>
            </w:pPr>
            <w:proofErr w:type="spellStart"/>
            <w:r w:rsidRPr="00554D79">
              <w:t>Analysing</w:t>
            </w:r>
            <w:proofErr w:type="spellEnd"/>
            <w:r w:rsidRPr="00554D79">
              <w:t xml:space="preserve">, recording and classifying  applies the methods of inventory and inventory adjustments for the elements of the balance sheet, inventory of cash, debtors in accordance with accounting standards </w:t>
            </w:r>
          </w:p>
        </w:tc>
        <w:tc>
          <w:tcPr>
            <w:tcW w:w="1559" w:type="dxa"/>
            <w:tcBorders>
              <w:left w:val="single" w:sz="4" w:space="0" w:color="auto"/>
              <w:right w:val="thickThinLargeGap" w:sz="2" w:space="0" w:color="auto"/>
            </w:tcBorders>
          </w:tcPr>
          <w:p w:rsidR="001B2BA8" w:rsidRPr="0058362F" w:rsidRDefault="001B2BA8" w:rsidP="00EA6420">
            <w:pPr>
              <w:bidi w:val="0"/>
            </w:pPr>
            <w:r w:rsidRPr="0058362F">
              <w:t xml:space="preserve">K1 </w:t>
            </w:r>
          </w:p>
        </w:tc>
      </w:tr>
      <w:tr w:rsidR="001B2BA8" w:rsidRPr="00C67C39" w:rsidTr="00196F09">
        <w:tc>
          <w:tcPr>
            <w:tcW w:w="1390" w:type="dxa"/>
            <w:tcBorders>
              <w:left w:val="thickThinLargeGap" w:sz="2" w:space="0" w:color="auto"/>
              <w:right w:val="single" w:sz="4" w:space="0" w:color="auto"/>
            </w:tcBorders>
          </w:tcPr>
          <w:p w:rsidR="001B2BA8" w:rsidRPr="002B5FB0" w:rsidRDefault="001B2BA8" w:rsidP="0076031E">
            <w:r w:rsidRPr="002B5FB0">
              <w:t>Homework, semester exams and final exam</w:t>
            </w:r>
          </w:p>
        </w:tc>
        <w:tc>
          <w:tcPr>
            <w:tcW w:w="1446" w:type="dxa"/>
            <w:tcBorders>
              <w:left w:val="single" w:sz="4" w:space="0" w:color="auto"/>
              <w:right w:val="single" w:sz="4" w:space="0" w:color="auto"/>
            </w:tcBorders>
          </w:tcPr>
          <w:p w:rsidR="001B2BA8" w:rsidRDefault="001B2BA8" w:rsidP="0076031E">
            <w:r w:rsidRPr="002B5FB0">
              <w:t>Interactive lecture and discussions by students</w:t>
            </w:r>
          </w:p>
        </w:tc>
        <w:tc>
          <w:tcPr>
            <w:tcW w:w="5200" w:type="dxa"/>
            <w:tcBorders>
              <w:left w:val="single" w:sz="4" w:space="0" w:color="auto"/>
              <w:right w:val="single" w:sz="4" w:space="0" w:color="auto"/>
            </w:tcBorders>
          </w:tcPr>
          <w:p w:rsidR="001B2BA8" w:rsidRPr="00554D79" w:rsidRDefault="00585857" w:rsidP="00585857">
            <w:pPr>
              <w:bidi w:val="0"/>
            </w:pPr>
            <w:r w:rsidRPr="00585857">
              <w:t xml:space="preserve">Evaluating and determining the nature and types of fixed assets, preparing the accounting treatment entries for the disposal of fixed assets by writing off and selling. </w:t>
            </w:r>
            <w:r w:rsidR="001B2BA8" w:rsidRPr="00554D79">
              <w:t xml:space="preserve"> </w:t>
            </w:r>
          </w:p>
        </w:tc>
        <w:tc>
          <w:tcPr>
            <w:tcW w:w="1559" w:type="dxa"/>
            <w:tcBorders>
              <w:left w:val="single" w:sz="4" w:space="0" w:color="auto"/>
              <w:right w:val="thickThinLargeGap" w:sz="2" w:space="0" w:color="auto"/>
            </w:tcBorders>
          </w:tcPr>
          <w:p w:rsidR="001B2BA8" w:rsidRPr="0058362F" w:rsidRDefault="001B2BA8" w:rsidP="00EA6420">
            <w:pPr>
              <w:bidi w:val="0"/>
            </w:pPr>
            <w:r w:rsidRPr="0058362F">
              <w:t>K2</w:t>
            </w:r>
          </w:p>
        </w:tc>
      </w:tr>
      <w:tr w:rsidR="001B2BA8" w:rsidRPr="00C67C39" w:rsidTr="00196F09">
        <w:tc>
          <w:tcPr>
            <w:tcW w:w="1390" w:type="dxa"/>
            <w:tcBorders>
              <w:left w:val="thickThinLargeGap" w:sz="2" w:space="0" w:color="auto"/>
              <w:right w:val="single" w:sz="4" w:space="0" w:color="auto"/>
            </w:tcBorders>
          </w:tcPr>
          <w:p w:rsidR="001B2BA8" w:rsidRPr="0087680F" w:rsidRDefault="001B2BA8" w:rsidP="00A74B1A">
            <w:pPr>
              <w:bidi w:val="0"/>
            </w:pPr>
            <w:r w:rsidRPr="0087680F">
              <w:t xml:space="preserve">Exams and homework </w:t>
            </w:r>
          </w:p>
        </w:tc>
        <w:tc>
          <w:tcPr>
            <w:tcW w:w="1446" w:type="dxa"/>
            <w:tcBorders>
              <w:left w:val="single" w:sz="4" w:space="0" w:color="auto"/>
              <w:right w:val="single" w:sz="4" w:space="0" w:color="auto"/>
            </w:tcBorders>
          </w:tcPr>
          <w:p w:rsidR="001B2BA8" w:rsidRPr="0087680F" w:rsidRDefault="001B2BA8" w:rsidP="00A74B1A">
            <w:pPr>
              <w:bidi w:val="0"/>
            </w:pPr>
            <w:r w:rsidRPr="0087680F">
              <w:t>Lectures+ collaboration learning</w:t>
            </w:r>
          </w:p>
        </w:tc>
        <w:tc>
          <w:tcPr>
            <w:tcW w:w="5200" w:type="dxa"/>
            <w:tcBorders>
              <w:left w:val="single" w:sz="4" w:space="0" w:color="auto"/>
              <w:right w:val="single" w:sz="4" w:space="0" w:color="auto"/>
            </w:tcBorders>
          </w:tcPr>
          <w:p w:rsidR="001B2BA8" w:rsidRPr="00554D79" w:rsidRDefault="00585857" w:rsidP="001B2BA8">
            <w:pPr>
              <w:bidi w:val="0"/>
              <w:jc w:val="both"/>
            </w:pPr>
            <w:r w:rsidRPr="00585857">
              <w:t>Analyzing and examining notes receivable, inventory, short-term investments, and current obligations.</w:t>
            </w:r>
          </w:p>
        </w:tc>
        <w:tc>
          <w:tcPr>
            <w:tcW w:w="1559" w:type="dxa"/>
            <w:tcBorders>
              <w:left w:val="single" w:sz="4" w:space="0" w:color="auto"/>
              <w:right w:val="thickThinLargeGap" w:sz="2" w:space="0" w:color="auto"/>
            </w:tcBorders>
          </w:tcPr>
          <w:p w:rsidR="001B2BA8" w:rsidRPr="0058362F" w:rsidRDefault="001B2BA8" w:rsidP="00EA6420">
            <w:pPr>
              <w:bidi w:val="0"/>
            </w:pPr>
            <w:r w:rsidRPr="0058362F">
              <w:t>K3</w:t>
            </w:r>
          </w:p>
        </w:tc>
      </w:tr>
      <w:tr w:rsidR="001B2BA8" w:rsidRPr="00C67C39" w:rsidTr="00196F09">
        <w:tc>
          <w:tcPr>
            <w:tcW w:w="1390" w:type="dxa"/>
            <w:tcBorders>
              <w:left w:val="thickThinLargeGap" w:sz="2" w:space="0" w:color="auto"/>
              <w:right w:val="single" w:sz="4" w:space="0" w:color="auto"/>
            </w:tcBorders>
          </w:tcPr>
          <w:p w:rsidR="001B2BA8" w:rsidRPr="0087680F" w:rsidRDefault="001B2BA8" w:rsidP="00A74B1A">
            <w:r w:rsidRPr="0087680F">
              <w:t>Exams and assignments</w:t>
            </w:r>
          </w:p>
        </w:tc>
        <w:tc>
          <w:tcPr>
            <w:tcW w:w="1446" w:type="dxa"/>
            <w:tcBorders>
              <w:left w:val="single" w:sz="4" w:space="0" w:color="auto"/>
              <w:right w:val="single" w:sz="4" w:space="0" w:color="auto"/>
            </w:tcBorders>
          </w:tcPr>
          <w:p w:rsidR="001B2BA8" w:rsidRDefault="001B2BA8" w:rsidP="00A74B1A">
            <w:pPr>
              <w:rPr>
                <w:rtl/>
                <w:lang w:bidi="ar-JO"/>
              </w:rPr>
            </w:pPr>
            <w:r w:rsidRPr="0087680F">
              <w:t xml:space="preserve">Problem solving </w:t>
            </w:r>
          </w:p>
        </w:tc>
        <w:tc>
          <w:tcPr>
            <w:tcW w:w="5200" w:type="dxa"/>
            <w:tcBorders>
              <w:left w:val="single" w:sz="4" w:space="0" w:color="auto"/>
              <w:right w:val="single" w:sz="4" w:space="0" w:color="auto"/>
            </w:tcBorders>
          </w:tcPr>
          <w:p w:rsidR="001B2BA8" w:rsidRPr="00554D79" w:rsidRDefault="00585857" w:rsidP="00585857">
            <w:pPr>
              <w:bidi w:val="0"/>
            </w:pPr>
            <w:r w:rsidRPr="00585857">
              <w:t>Preparing accounting processing entries for accounts receivable and describing methods for determining the cost of inventory such as FIFO.</w:t>
            </w:r>
          </w:p>
        </w:tc>
        <w:tc>
          <w:tcPr>
            <w:tcW w:w="1559" w:type="dxa"/>
            <w:tcBorders>
              <w:left w:val="single" w:sz="4" w:space="0" w:color="auto"/>
              <w:right w:val="thickThinLargeGap" w:sz="2" w:space="0" w:color="auto"/>
            </w:tcBorders>
          </w:tcPr>
          <w:p w:rsidR="001B2BA8" w:rsidRPr="0058362F" w:rsidRDefault="001B2BA8" w:rsidP="00EA6420">
            <w:pPr>
              <w:bidi w:val="0"/>
            </w:pPr>
            <w:r w:rsidRPr="0058362F">
              <w:t>K4</w:t>
            </w:r>
          </w:p>
        </w:tc>
      </w:tr>
      <w:tr w:rsidR="00F46B42" w:rsidRPr="00C67C39" w:rsidTr="00196F09">
        <w:tc>
          <w:tcPr>
            <w:tcW w:w="9595" w:type="dxa"/>
            <w:gridSpan w:val="4"/>
            <w:tcBorders>
              <w:left w:val="thickThinLargeGap" w:sz="2" w:space="0" w:color="auto"/>
              <w:right w:val="thickThinLargeGap" w:sz="2" w:space="0" w:color="auto"/>
            </w:tcBorders>
            <w:shd w:val="clear" w:color="auto" w:fill="F2F2F2" w:themeFill="background1" w:themeFillShade="F2"/>
          </w:tcPr>
          <w:p w:rsidR="00F46B42" w:rsidRPr="001B2BA8" w:rsidRDefault="00F46B42" w:rsidP="00A75E74">
            <w:pPr>
              <w:jc w:val="right"/>
              <w:rPr>
                <w:rtl/>
              </w:rPr>
            </w:pPr>
            <w:r w:rsidRPr="001B2BA8">
              <w:rPr>
                <w:rtl/>
              </w:rPr>
              <w:t xml:space="preserve">     </w:t>
            </w:r>
            <w:r w:rsidRPr="001B2BA8">
              <w:t xml:space="preserve">Skills </w:t>
            </w:r>
          </w:p>
        </w:tc>
      </w:tr>
      <w:tr w:rsidR="00F46B42" w:rsidRPr="00C67C39" w:rsidTr="00196F09">
        <w:tc>
          <w:tcPr>
            <w:tcW w:w="1390" w:type="dxa"/>
            <w:tcBorders>
              <w:left w:val="thickThinLargeGap" w:sz="2" w:space="0" w:color="auto"/>
              <w:right w:val="single" w:sz="4" w:space="0" w:color="auto"/>
            </w:tcBorders>
          </w:tcPr>
          <w:p w:rsidR="00F46B42" w:rsidRPr="001E68E8" w:rsidRDefault="00F46B42" w:rsidP="001E68E8">
            <w:pPr>
              <w:bidi w:val="0"/>
              <w:jc w:val="both"/>
              <w:rPr>
                <w:rFonts w:asciiTheme="majorBidi" w:hAnsiTheme="majorBidi" w:cstheme="majorBidi"/>
                <w:sz w:val="20"/>
                <w:szCs w:val="20"/>
                <w:lang w:bidi="ar-JO"/>
              </w:rPr>
            </w:pPr>
            <w:r w:rsidRPr="001E68E8">
              <w:rPr>
                <w:rFonts w:asciiTheme="majorBidi" w:hAnsiTheme="majorBidi" w:cstheme="majorBidi"/>
                <w:sz w:val="20"/>
                <w:szCs w:val="20"/>
                <w:lang w:bidi="ar-JO"/>
              </w:rPr>
              <w:t>Quiz</w:t>
            </w:r>
          </w:p>
        </w:tc>
        <w:tc>
          <w:tcPr>
            <w:tcW w:w="1446" w:type="dxa"/>
            <w:tcBorders>
              <w:left w:val="single" w:sz="4" w:space="0" w:color="auto"/>
              <w:right w:val="single" w:sz="4" w:space="0" w:color="auto"/>
            </w:tcBorders>
          </w:tcPr>
          <w:p w:rsidR="00F46B42" w:rsidRPr="001E68E8" w:rsidRDefault="00F46B42" w:rsidP="001E68E8">
            <w:pPr>
              <w:bidi w:val="0"/>
              <w:jc w:val="both"/>
              <w:rPr>
                <w:rFonts w:asciiTheme="majorBidi" w:hAnsiTheme="majorBidi" w:cstheme="majorBidi"/>
                <w:sz w:val="20"/>
                <w:szCs w:val="20"/>
                <w:rtl/>
                <w:lang w:bidi="ar-JO"/>
              </w:rPr>
            </w:pPr>
            <w:r w:rsidRPr="001E68E8">
              <w:rPr>
                <w:rFonts w:asciiTheme="majorBidi" w:hAnsiTheme="majorBidi" w:cstheme="majorBidi"/>
                <w:sz w:val="20"/>
                <w:szCs w:val="20"/>
                <w:lang w:bidi="ar-JO"/>
              </w:rPr>
              <w:t>Interactive lecture: Using Excel</w:t>
            </w:r>
          </w:p>
        </w:tc>
        <w:tc>
          <w:tcPr>
            <w:tcW w:w="5200" w:type="dxa"/>
            <w:tcBorders>
              <w:left w:val="single" w:sz="4" w:space="0" w:color="auto"/>
              <w:right w:val="single" w:sz="4" w:space="0" w:color="auto"/>
            </w:tcBorders>
          </w:tcPr>
          <w:p w:rsidR="001B2BA8" w:rsidRPr="001B2BA8" w:rsidRDefault="001B2BA8" w:rsidP="001B2BA8">
            <w:pPr>
              <w:jc w:val="right"/>
            </w:pPr>
            <w:r w:rsidRPr="001B2BA8">
              <w:t xml:space="preserve">Communicate with others effectively and efficiently in Arabic and English, whether through oral conversations or preparing reports and presentations. </w:t>
            </w:r>
            <w:r w:rsidRPr="001B2BA8">
              <w:rPr>
                <w:rtl/>
              </w:rPr>
              <w:tab/>
            </w:r>
            <w:r w:rsidRPr="001B2BA8">
              <w:t xml:space="preserve"> </w:t>
            </w:r>
          </w:p>
          <w:p w:rsidR="0041652A" w:rsidRPr="001B2BA8" w:rsidRDefault="0041652A" w:rsidP="001B2BA8">
            <w:pPr>
              <w:rPr>
                <w:rtl/>
              </w:rPr>
            </w:pPr>
          </w:p>
        </w:tc>
        <w:tc>
          <w:tcPr>
            <w:tcW w:w="1559" w:type="dxa"/>
            <w:tcBorders>
              <w:left w:val="single" w:sz="4" w:space="0" w:color="auto"/>
              <w:right w:val="thickThinLargeGap" w:sz="2" w:space="0" w:color="auto"/>
            </w:tcBorders>
          </w:tcPr>
          <w:p w:rsidR="00F46B42" w:rsidRPr="007E2176" w:rsidRDefault="00F46B42" w:rsidP="007E2176">
            <w:pPr>
              <w:jc w:val="right"/>
              <w:rPr>
                <w:rFonts w:asciiTheme="majorBidi" w:hAnsiTheme="majorBidi" w:cstheme="majorBidi"/>
                <w:sz w:val="24"/>
                <w:szCs w:val="24"/>
                <w:lang w:bidi="ar-JO"/>
              </w:rPr>
            </w:pPr>
            <w:r w:rsidRPr="007E2176">
              <w:rPr>
                <w:rFonts w:asciiTheme="majorBidi" w:hAnsiTheme="majorBidi" w:cstheme="majorBidi"/>
                <w:sz w:val="24"/>
                <w:szCs w:val="24"/>
                <w:lang w:bidi="ar-JO"/>
              </w:rPr>
              <w:t>S1</w:t>
            </w:r>
          </w:p>
        </w:tc>
      </w:tr>
    </w:tbl>
    <w:p w:rsidR="00F46B42" w:rsidRPr="00A0633D" w:rsidRDefault="00F46B42" w:rsidP="00F46B42">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project based learning, problem solving based learning, collaboration learning.   </w:t>
      </w:r>
    </w:p>
    <w:p w:rsidR="00F46B42" w:rsidRDefault="00F46B42" w:rsidP="00F46B42">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Include: quizzes, in-class and out of class assignments, presentations, reports, videotaped assignments, group or individual projects. </w:t>
      </w:r>
    </w:p>
    <w:p w:rsidR="00585857" w:rsidRDefault="00585857" w:rsidP="00585857">
      <w:pPr>
        <w:bidi w:val="0"/>
        <w:spacing w:after="0" w:line="240" w:lineRule="auto"/>
        <w:jc w:val="both"/>
        <w:rPr>
          <w:rFonts w:asciiTheme="majorBidi" w:hAnsiTheme="majorBidi" w:cstheme="majorBidi"/>
          <w:sz w:val="20"/>
          <w:szCs w:val="20"/>
          <w:lang w:bidi="ar-JO"/>
        </w:rPr>
      </w:pPr>
    </w:p>
    <w:p w:rsidR="00192722" w:rsidRPr="00A0633D" w:rsidRDefault="00192722" w:rsidP="00E404FD">
      <w:pPr>
        <w:bidi w:val="0"/>
        <w:spacing w:after="0" w:line="240" w:lineRule="auto"/>
        <w:jc w:val="both"/>
        <w:rPr>
          <w:rFonts w:asciiTheme="majorBidi" w:hAnsiTheme="majorBidi" w:cstheme="majorBidi"/>
          <w:rtl/>
          <w:lang w:bidi="ar-JO"/>
        </w:rPr>
      </w:pPr>
    </w:p>
    <w:p w:rsidR="00D66265" w:rsidRPr="00C67C39" w:rsidRDefault="004C6DC8" w:rsidP="00A0633D">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625"/>
        <w:gridCol w:w="1890"/>
      </w:tblGrid>
      <w:tr w:rsidR="004C6DC8" w:rsidRPr="00C67C39"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E55A69">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rsidTr="00EA51C5">
        <w:tc>
          <w:tcPr>
            <w:tcW w:w="7625" w:type="dxa"/>
            <w:tcBorders>
              <w:top w:val="single" w:sz="4" w:space="0" w:color="auto"/>
              <w:bottom w:val="single" w:sz="4" w:space="0" w:color="auto"/>
              <w:right w:val="thinThickLargeGap" w:sz="2" w:space="0" w:color="auto"/>
            </w:tcBorders>
          </w:tcPr>
          <w:p w:rsidR="004C6DC8" w:rsidRPr="00A03DDC" w:rsidRDefault="00603694" w:rsidP="00603694">
            <w:pPr>
              <w:bidi w:val="0"/>
              <w:rPr>
                <w:rFonts w:asciiTheme="majorBidi" w:hAnsiTheme="majorBidi" w:cstheme="majorBidi"/>
                <w:b/>
                <w:bCs/>
                <w:color w:val="FF0000"/>
                <w:sz w:val="24"/>
                <w:szCs w:val="24"/>
                <w:rtl/>
                <w:lang w:bidi="ar-JO"/>
              </w:rPr>
            </w:pPr>
            <w:r w:rsidRPr="00A03DDC">
              <w:rPr>
                <w:rFonts w:asciiTheme="majorBidi" w:hAnsiTheme="majorBidi" w:cstheme="majorBidi"/>
                <w:color w:val="FF0000"/>
                <w:sz w:val="24"/>
                <w:szCs w:val="24"/>
                <w:lang w:bidi="ar-JO"/>
              </w:rPr>
              <w:t>The minimum pass for the course is (50%) and the minimum final mark is (35%)</w:t>
            </w:r>
            <w:r w:rsidRPr="00A03DDC">
              <w:rPr>
                <w:rFonts w:asciiTheme="majorBidi" w:hAnsiTheme="majorBidi" w:cstheme="majorBidi"/>
                <w:color w:val="FF0000"/>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rsidTr="003258DD">
        <w:tc>
          <w:tcPr>
            <w:tcW w:w="7625" w:type="dxa"/>
            <w:tcBorders>
              <w:top w:val="single" w:sz="4" w:space="0" w:color="auto"/>
              <w:bottom w:val="single" w:sz="4" w:space="0" w:color="auto"/>
              <w:right w:val="thinThickLargeGap" w:sz="2" w:space="0" w:color="auto"/>
            </w:tcBorders>
          </w:tcPr>
          <w:p w:rsidR="00603694" w:rsidRPr="00A03DDC" w:rsidRDefault="00603694" w:rsidP="00A0633D">
            <w:pPr>
              <w:pStyle w:val="ListParagraph"/>
              <w:numPr>
                <w:ilvl w:val="0"/>
                <w:numId w:val="10"/>
              </w:numPr>
              <w:bidi w:val="0"/>
              <w:jc w:val="both"/>
              <w:rPr>
                <w:rFonts w:asciiTheme="majorBidi" w:hAnsiTheme="majorBidi" w:cstheme="majorBidi"/>
                <w:color w:val="FF0000"/>
                <w:sz w:val="24"/>
                <w:szCs w:val="24"/>
                <w:lang w:bidi="ar-JO"/>
              </w:rPr>
            </w:pPr>
            <w:r w:rsidRPr="00A03DDC">
              <w:rPr>
                <w:rFonts w:asciiTheme="majorBidi" w:hAnsiTheme="majorBidi" w:cstheme="majorBidi"/>
                <w:color w:val="FF0000"/>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A03DDC">
              <w:rPr>
                <w:rFonts w:asciiTheme="majorBidi" w:hAnsiTheme="majorBidi" w:cstheme="majorBidi"/>
                <w:color w:val="FF0000"/>
                <w:sz w:val="24"/>
                <w:szCs w:val="24"/>
                <w:rtl/>
                <w:lang w:bidi="ar-JO"/>
              </w:rPr>
              <w:t>.</w:t>
            </w:r>
          </w:p>
          <w:p w:rsidR="00603694" w:rsidRPr="00A03DDC" w:rsidRDefault="00603694" w:rsidP="00A0633D">
            <w:pPr>
              <w:pStyle w:val="ListParagraph"/>
              <w:numPr>
                <w:ilvl w:val="0"/>
                <w:numId w:val="10"/>
              </w:numPr>
              <w:bidi w:val="0"/>
              <w:jc w:val="both"/>
              <w:rPr>
                <w:rFonts w:asciiTheme="majorBidi" w:hAnsiTheme="majorBidi" w:cstheme="majorBidi"/>
                <w:color w:val="FF0000"/>
                <w:sz w:val="24"/>
                <w:szCs w:val="24"/>
                <w:lang w:bidi="ar-JO"/>
              </w:rPr>
            </w:pPr>
            <w:r w:rsidRPr="00A03DDC">
              <w:rPr>
                <w:rFonts w:asciiTheme="majorBidi" w:hAnsiTheme="majorBidi" w:cstheme="majorBidi"/>
                <w:color w:val="FF0000"/>
                <w:sz w:val="24"/>
                <w:szCs w:val="24"/>
                <w:lang w:bidi="ar-JO"/>
              </w:rPr>
              <w:t>Anyone absent from a declared semester exam with a sick or compulsive excuse accepted by the dean of the college that proposes the course must submit proof of his excuse within a week from the date of the excuse’s disappearance, and in this case</w:t>
            </w:r>
            <w:r w:rsidR="00A0633D" w:rsidRPr="00A03DDC">
              <w:rPr>
                <w:rFonts w:asciiTheme="majorBidi" w:hAnsiTheme="majorBidi" w:cstheme="majorBidi"/>
                <w:color w:val="FF0000"/>
                <w:sz w:val="24"/>
                <w:szCs w:val="24"/>
                <w:lang w:bidi="ar-JO"/>
              </w:rPr>
              <w:t>,</w:t>
            </w:r>
            <w:r w:rsidRPr="00A03DDC">
              <w:rPr>
                <w:rFonts w:asciiTheme="majorBidi" w:hAnsiTheme="majorBidi" w:cstheme="majorBidi"/>
                <w:color w:val="FF0000"/>
                <w:sz w:val="24"/>
                <w:szCs w:val="24"/>
                <w:lang w:bidi="ar-JO"/>
              </w:rPr>
              <w:t xml:space="preserve"> the subject teacher must hold a compensation exam for the student</w:t>
            </w:r>
            <w:r w:rsidRPr="00A03DDC">
              <w:rPr>
                <w:rFonts w:asciiTheme="majorBidi" w:hAnsiTheme="majorBidi" w:cstheme="majorBidi"/>
                <w:color w:val="FF0000"/>
                <w:sz w:val="24"/>
                <w:szCs w:val="24"/>
                <w:rtl/>
                <w:lang w:bidi="ar-JO"/>
              </w:rPr>
              <w:t>.</w:t>
            </w:r>
          </w:p>
          <w:p w:rsidR="004C6DC8" w:rsidRPr="00A03DDC" w:rsidRDefault="00603694" w:rsidP="00A0633D">
            <w:pPr>
              <w:pStyle w:val="ListParagraph"/>
              <w:numPr>
                <w:ilvl w:val="0"/>
                <w:numId w:val="10"/>
              </w:numPr>
              <w:bidi w:val="0"/>
              <w:jc w:val="both"/>
              <w:rPr>
                <w:rFonts w:asciiTheme="majorBidi" w:hAnsiTheme="majorBidi" w:cstheme="majorBidi"/>
                <w:color w:val="FF0000"/>
                <w:sz w:val="24"/>
                <w:szCs w:val="24"/>
                <w:rtl/>
                <w:lang w:bidi="ar-JO"/>
              </w:rPr>
            </w:pPr>
            <w:r w:rsidRPr="00A03DDC">
              <w:rPr>
                <w:rFonts w:asciiTheme="majorBidi" w:hAnsiTheme="majorBidi" w:cstheme="majorBidi"/>
                <w:color w:val="FF0000"/>
                <w:sz w:val="24"/>
                <w:szCs w:val="24"/>
                <w:lang w:bidi="ar-JO"/>
              </w:rPr>
              <w:t>Anyone absent from a final exam with a sick excuse or a compulsive excuse accepted by the dean of the college that proposes the material must submit proof of his excuse within three days from the date of holding that exam</w:t>
            </w:r>
            <w:r w:rsidRPr="00A03DDC">
              <w:rPr>
                <w:rFonts w:asciiTheme="majorBidi" w:hAnsiTheme="majorBidi" w:cstheme="majorBidi"/>
                <w:color w:val="FF0000"/>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pStyle w:val="ListParagraph"/>
              <w:ind w:left="360"/>
              <w:jc w:val="center"/>
              <w:rPr>
                <w:rFonts w:asciiTheme="majorBidi" w:hAnsiTheme="majorBidi" w:cstheme="majorBidi"/>
                <w:b/>
                <w:bCs/>
                <w:sz w:val="24"/>
                <w:szCs w:val="24"/>
                <w:lang w:bidi="ar-JO"/>
              </w:rPr>
            </w:pPr>
          </w:p>
          <w:p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rsidTr="00A0633D">
        <w:tc>
          <w:tcPr>
            <w:tcW w:w="7625" w:type="dxa"/>
            <w:tcBorders>
              <w:top w:val="single" w:sz="4" w:space="0" w:color="auto"/>
              <w:bottom w:val="single" w:sz="4" w:space="0" w:color="auto"/>
              <w:right w:val="thinThickLargeGap" w:sz="2" w:space="0" w:color="auto"/>
            </w:tcBorders>
          </w:tcPr>
          <w:p w:rsidR="004C6DC8" w:rsidRPr="00A03DDC" w:rsidRDefault="003258DD" w:rsidP="00A0633D">
            <w:pPr>
              <w:bidi w:val="0"/>
              <w:ind w:left="26"/>
              <w:jc w:val="lowKashida"/>
              <w:rPr>
                <w:rFonts w:asciiTheme="majorBidi" w:hAnsiTheme="majorBidi" w:cstheme="majorBidi"/>
                <w:b/>
                <w:bCs/>
                <w:color w:val="FF0000"/>
                <w:sz w:val="24"/>
                <w:szCs w:val="24"/>
                <w:rtl/>
                <w:lang w:bidi="ar-JO"/>
              </w:rPr>
            </w:pPr>
            <w:r w:rsidRPr="00A03DDC">
              <w:rPr>
                <w:rFonts w:asciiTheme="majorBidi" w:hAnsiTheme="majorBidi" w:cstheme="majorBidi"/>
                <w:color w:val="FF0000"/>
                <w:sz w:val="24"/>
                <w:szCs w:val="24"/>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rsidTr="00A0633D">
        <w:tc>
          <w:tcPr>
            <w:tcW w:w="7625" w:type="dxa"/>
            <w:tcBorders>
              <w:top w:val="single" w:sz="4" w:space="0" w:color="auto"/>
              <w:bottom w:val="thickThinLargeGap" w:sz="2" w:space="0" w:color="auto"/>
              <w:right w:val="thinThickLargeGap" w:sz="2" w:space="0" w:color="auto"/>
            </w:tcBorders>
          </w:tcPr>
          <w:p w:rsidR="004C6DC8" w:rsidRPr="00A03DDC" w:rsidRDefault="00AB1224" w:rsidP="00A0633D">
            <w:pPr>
              <w:bidi w:val="0"/>
              <w:jc w:val="both"/>
              <w:rPr>
                <w:rFonts w:asciiTheme="majorBidi" w:hAnsiTheme="majorBidi" w:cstheme="majorBidi"/>
                <w:b/>
                <w:bCs/>
                <w:color w:val="FF0000"/>
                <w:sz w:val="24"/>
                <w:szCs w:val="24"/>
                <w:rtl/>
                <w:lang w:bidi="ar-JO"/>
              </w:rPr>
            </w:pPr>
            <w:r w:rsidRPr="00A03DDC">
              <w:rPr>
                <w:rFonts w:asciiTheme="majorBidi" w:hAnsiTheme="majorBidi" w:cstheme="majorBidi"/>
                <w:color w:val="FF0000"/>
                <w:sz w:val="24"/>
                <w:szCs w:val="24"/>
                <w:lang w:bidi="ar-JO"/>
              </w:rPr>
              <w:t xml:space="preserve">Philadelphia University pays special attention to the issue of academic integrity, and the penalties stipulated in the university's instructions are </w:t>
            </w:r>
            <w:r w:rsidRPr="00A03DDC">
              <w:rPr>
                <w:rFonts w:asciiTheme="majorBidi" w:hAnsiTheme="majorBidi" w:cstheme="majorBidi"/>
                <w:color w:val="FF0000"/>
                <w:sz w:val="24"/>
                <w:szCs w:val="24"/>
                <w:lang w:bidi="ar-JO"/>
              </w:rPr>
              <w:lastRenderedPageBreak/>
              <w:t>applied to those who are proven to have committed an act that violates academic integrity, such as cheating, plagiarism (academic theft), collusion, intellectual property rights</w:t>
            </w:r>
            <w:r w:rsidRPr="00A03DDC">
              <w:rPr>
                <w:rFonts w:asciiTheme="majorBidi" w:hAnsiTheme="majorBidi" w:cstheme="majorBidi"/>
                <w:color w:val="FF0000"/>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lastRenderedPageBreak/>
              <w:t>Academic Integrity</w:t>
            </w:r>
          </w:p>
        </w:tc>
      </w:tr>
    </w:tbl>
    <w:p w:rsidR="00F46B42" w:rsidRDefault="00F46B42" w:rsidP="00DD7291">
      <w:pPr>
        <w:pStyle w:val="ListParagraph"/>
        <w:ind w:left="-112"/>
        <w:jc w:val="center"/>
        <w:rPr>
          <w:rFonts w:asciiTheme="majorBidi" w:hAnsiTheme="majorBidi" w:cstheme="majorBidi"/>
          <w:b/>
          <w:bCs/>
          <w:sz w:val="28"/>
          <w:szCs w:val="28"/>
          <w:rtl/>
          <w:lang w:bidi="ar-JO"/>
        </w:rPr>
      </w:pPr>
    </w:p>
    <w:p w:rsidR="00F46B42" w:rsidRDefault="00F46B42" w:rsidP="00DD7291">
      <w:pPr>
        <w:pStyle w:val="ListParagraph"/>
        <w:ind w:left="-112"/>
        <w:jc w:val="center"/>
        <w:rPr>
          <w:rFonts w:asciiTheme="majorBidi" w:hAnsiTheme="majorBidi" w:cstheme="majorBidi"/>
          <w:b/>
          <w:bCs/>
          <w:sz w:val="28"/>
          <w:szCs w:val="28"/>
        </w:rPr>
      </w:pPr>
    </w:p>
    <w:p w:rsidR="00F46B42" w:rsidRDefault="00F46B42" w:rsidP="00DD7291">
      <w:pPr>
        <w:pStyle w:val="ListParagraph"/>
        <w:ind w:left="-112"/>
        <w:jc w:val="center"/>
        <w:rPr>
          <w:rFonts w:asciiTheme="majorBidi" w:hAnsiTheme="majorBidi" w:cstheme="majorBidi"/>
          <w:b/>
          <w:bCs/>
          <w:sz w:val="28"/>
          <w:szCs w:val="28"/>
        </w:rPr>
      </w:pPr>
    </w:p>
    <w:p w:rsidR="00F46B42" w:rsidRDefault="00F46B42" w:rsidP="00DD7291">
      <w:pPr>
        <w:pStyle w:val="ListParagraph"/>
        <w:ind w:left="-112"/>
        <w:jc w:val="center"/>
        <w:rPr>
          <w:rFonts w:asciiTheme="majorBidi" w:hAnsiTheme="majorBidi" w:cstheme="majorBidi"/>
          <w:b/>
          <w:bCs/>
          <w:sz w:val="28"/>
          <w:szCs w:val="28"/>
        </w:rPr>
      </w:pPr>
    </w:p>
    <w:p w:rsidR="00F46B42" w:rsidRDefault="00F46B42" w:rsidP="00DD7291">
      <w:pPr>
        <w:pStyle w:val="ListParagraph"/>
        <w:ind w:left="-112"/>
        <w:jc w:val="center"/>
        <w:rPr>
          <w:rFonts w:asciiTheme="majorBidi" w:hAnsiTheme="majorBidi" w:cstheme="majorBidi"/>
          <w:b/>
          <w:bCs/>
          <w:sz w:val="28"/>
          <w:szCs w:val="28"/>
        </w:rPr>
      </w:pPr>
    </w:p>
    <w:p w:rsidR="00F46B42" w:rsidRPr="00A0633D" w:rsidRDefault="00F46B42" w:rsidP="00F46B42">
      <w:pPr>
        <w:bidi w:val="0"/>
        <w:spacing w:after="0" w:line="240" w:lineRule="auto"/>
        <w:jc w:val="both"/>
        <w:rPr>
          <w:rFonts w:asciiTheme="majorBidi" w:hAnsiTheme="majorBidi" w:cstheme="majorBidi"/>
          <w:sz w:val="20"/>
          <w:szCs w:val="20"/>
          <w:lang w:bidi="ar-JO"/>
        </w:rPr>
      </w:pPr>
    </w:p>
    <w:p w:rsidR="00F46B42" w:rsidRPr="00A0633D" w:rsidRDefault="00F46B42" w:rsidP="00F46B42">
      <w:pPr>
        <w:bidi w:val="0"/>
        <w:spacing w:after="0" w:line="240" w:lineRule="auto"/>
        <w:ind w:left="-335"/>
        <w:jc w:val="both"/>
        <w:rPr>
          <w:rFonts w:asciiTheme="majorBidi" w:hAnsiTheme="majorBidi" w:cstheme="majorBidi"/>
          <w:rtl/>
          <w:lang w:bidi="ar-JO"/>
        </w:rPr>
      </w:pPr>
    </w:p>
    <w:sectPr w:rsidR="00F46B42" w:rsidRPr="00A0633D" w:rsidSect="00885D88">
      <w:footerReference w:type="default" r:id="rId20"/>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DD" w:rsidRDefault="008B44DD" w:rsidP="00885D88">
      <w:pPr>
        <w:spacing w:after="0" w:line="240" w:lineRule="auto"/>
      </w:pPr>
      <w:r>
        <w:separator/>
      </w:r>
    </w:p>
  </w:endnote>
  <w:endnote w:type="continuationSeparator" w:id="0">
    <w:p w:rsidR="008B44DD" w:rsidRDefault="008B44DD"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CC7FB9" w:rsidRDefault="00CC7FB9" w:rsidP="00A70BBA">
            <w:pPr>
              <w:pStyle w:val="Footer"/>
              <w:bidi w:val="0"/>
              <w:jc w:val="right"/>
            </w:pPr>
            <w:r>
              <w:t>Page</w:t>
            </w:r>
            <w:r>
              <w:rPr>
                <w:rtl/>
                <w:lang w:val="ar-SA"/>
              </w:rPr>
              <w:t xml:space="preserve"> </w:t>
            </w:r>
            <w:r w:rsidR="00C44C71">
              <w:rPr>
                <w:b/>
                <w:bCs/>
                <w:sz w:val="24"/>
                <w:szCs w:val="24"/>
              </w:rPr>
              <w:fldChar w:fldCharType="begin"/>
            </w:r>
            <w:r>
              <w:rPr>
                <w:b/>
                <w:bCs/>
              </w:rPr>
              <w:instrText>PAGE</w:instrText>
            </w:r>
            <w:r w:rsidR="00C44C71">
              <w:rPr>
                <w:b/>
                <w:bCs/>
                <w:sz w:val="24"/>
                <w:szCs w:val="24"/>
              </w:rPr>
              <w:fldChar w:fldCharType="separate"/>
            </w:r>
            <w:r w:rsidR="000A295F">
              <w:rPr>
                <w:b/>
                <w:bCs/>
                <w:noProof/>
                <w:sz w:val="24"/>
                <w:szCs w:val="24"/>
              </w:rPr>
              <w:t>1</w:t>
            </w:r>
            <w:r w:rsidR="00C44C71">
              <w:rPr>
                <w:b/>
                <w:bCs/>
                <w:sz w:val="24"/>
                <w:szCs w:val="24"/>
              </w:rPr>
              <w:fldChar w:fldCharType="end"/>
            </w:r>
            <w:r>
              <w:rPr>
                <w:rtl/>
                <w:lang w:val="ar-SA"/>
              </w:rPr>
              <w:t xml:space="preserve"> </w:t>
            </w:r>
            <w:r>
              <w:t>of</w:t>
            </w:r>
            <w:r>
              <w:rPr>
                <w:rtl/>
                <w:lang w:val="ar-SA"/>
              </w:rPr>
              <w:t xml:space="preserve"> </w:t>
            </w:r>
            <w:r w:rsidR="00C44C71">
              <w:rPr>
                <w:b/>
                <w:bCs/>
                <w:sz w:val="24"/>
                <w:szCs w:val="24"/>
              </w:rPr>
              <w:fldChar w:fldCharType="begin"/>
            </w:r>
            <w:r>
              <w:rPr>
                <w:b/>
                <w:bCs/>
              </w:rPr>
              <w:instrText>NUMPAGES</w:instrText>
            </w:r>
            <w:r w:rsidR="00C44C71">
              <w:rPr>
                <w:b/>
                <w:bCs/>
                <w:sz w:val="24"/>
                <w:szCs w:val="24"/>
              </w:rPr>
              <w:fldChar w:fldCharType="separate"/>
            </w:r>
            <w:r w:rsidR="000A295F">
              <w:rPr>
                <w:b/>
                <w:bCs/>
                <w:noProof/>
                <w:sz w:val="24"/>
                <w:szCs w:val="24"/>
              </w:rPr>
              <w:t>7</w:t>
            </w:r>
            <w:r w:rsidR="00C44C71">
              <w:rPr>
                <w:b/>
                <w:bCs/>
                <w:sz w:val="24"/>
                <w:szCs w:val="24"/>
              </w:rPr>
              <w:fldChar w:fldCharType="end"/>
            </w:r>
          </w:p>
        </w:sdtContent>
      </w:sdt>
    </w:sdtContent>
  </w:sdt>
  <w:p w:rsidR="00CC7FB9" w:rsidRDefault="00CC7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DD" w:rsidRDefault="008B44DD" w:rsidP="00885D88">
      <w:pPr>
        <w:spacing w:after="0" w:line="240" w:lineRule="auto"/>
      </w:pPr>
      <w:r>
        <w:separator/>
      </w:r>
    </w:p>
  </w:footnote>
  <w:footnote w:type="continuationSeparator" w:id="0">
    <w:p w:rsidR="008B44DD" w:rsidRDefault="008B44DD"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10.5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4">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9">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abstractNumId w:val="10"/>
  </w:num>
  <w:num w:numId="2">
    <w:abstractNumId w:val="5"/>
  </w:num>
  <w:num w:numId="3">
    <w:abstractNumId w:val="3"/>
  </w:num>
  <w:num w:numId="4">
    <w:abstractNumId w:val="1"/>
  </w:num>
  <w:num w:numId="5">
    <w:abstractNumId w:val="6"/>
  </w:num>
  <w:num w:numId="6">
    <w:abstractNumId w:val="0"/>
  </w:num>
  <w:num w:numId="7">
    <w:abstractNumId w:val="11"/>
  </w:num>
  <w:num w:numId="8">
    <w:abstractNumId w:val="12"/>
  </w:num>
  <w:num w:numId="9">
    <w:abstractNumId w:val="8"/>
  </w:num>
  <w:num w:numId="10">
    <w:abstractNumId w:val="4"/>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documentProtection w:edit="readOnly" w:enforcement="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2093"/>
    <w:rsid w:val="000022EB"/>
    <w:rsid w:val="00010917"/>
    <w:rsid w:val="00020848"/>
    <w:rsid w:val="00023E4C"/>
    <w:rsid w:val="000242A3"/>
    <w:rsid w:val="00025586"/>
    <w:rsid w:val="00030954"/>
    <w:rsid w:val="0003267A"/>
    <w:rsid w:val="00033049"/>
    <w:rsid w:val="000330B7"/>
    <w:rsid w:val="000341BD"/>
    <w:rsid w:val="00043343"/>
    <w:rsid w:val="00044FF0"/>
    <w:rsid w:val="00054486"/>
    <w:rsid w:val="0006145B"/>
    <w:rsid w:val="00063DB5"/>
    <w:rsid w:val="000726BD"/>
    <w:rsid w:val="00087686"/>
    <w:rsid w:val="00093E93"/>
    <w:rsid w:val="00097613"/>
    <w:rsid w:val="000A295F"/>
    <w:rsid w:val="000A61AB"/>
    <w:rsid w:val="000B11CB"/>
    <w:rsid w:val="000B18B9"/>
    <w:rsid w:val="000B3ECC"/>
    <w:rsid w:val="000B618D"/>
    <w:rsid w:val="000B7393"/>
    <w:rsid w:val="000D1848"/>
    <w:rsid w:val="000E6129"/>
    <w:rsid w:val="00103B7E"/>
    <w:rsid w:val="00111864"/>
    <w:rsid w:val="0011746B"/>
    <w:rsid w:val="00126BA2"/>
    <w:rsid w:val="001272DC"/>
    <w:rsid w:val="00135F41"/>
    <w:rsid w:val="00145CEC"/>
    <w:rsid w:val="00146929"/>
    <w:rsid w:val="00164060"/>
    <w:rsid w:val="001722DF"/>
    <w:rsid w:val="0017231F"/>
    <w:rsid w:val="00172594"/>
    <w:rsid w:val="00185AB4"/>
    <w:rsid w:val="001903F4"/>
    <w:rsid w:val="00192722"/>
    <w:rsid w:val="00194281"/>
    <w:rsid w:val="0019584A"/>
    <w:rsid w:val="00196EFF"/>
    <w:rsid w:val="00196F09"/>
    <w:rsid w:val="001A598A"/>
    <w:rsid w:val="001B04A8"/>
    <w:rsid w:val="001B2BA8"/>
    <w:rsid w:val="001C484E"/>
    <w:rsid w:val="001C4FB0"/>
    <w:rsid w:val="001E0765"/>
    <w:rsid w:val="001E201C"/>
    <w:rsid w:val="001E387E"/>
    <w:rsid w:val="001E40A7"/>
    <w:rsid w:val="001E5ECA"/>
    <w:rsid w:val="001E68E7"/>
    <w:rsid w:val="001E68E8"/>
    <w:rsid w:val="001F36B5"/>
    <w:rsid w:val="001F61A7"/>
    <w:rsid w:val="00203FA0"/>
    <w:rsid w:val="0020648E"/>
    <w:rsid w:val="0020699F"/>
    <w:rsid w:val="00210AEB"/>
    <w:rsid w:val="00223304"/>
    <w:rsid w:val="00227DA1"/>
    <w:rsid w:val="00230898"/>
    <w:rsid w:val="002334BE"/>
    <w:rsid w:val="002457EE"/>
    <w:rsid w:val="00246FE8"/>
    <w:rsid w:val="00256C37"/>
    <w:rsid w:val="0026683E"/>
    <w:rsid w:val="0026709F"/>
    <w:rsid w:val="00270703"/>
    <w:rsid w:val="00271E1B"/>
    <w:rsid w:val="0027621E"/>
    <w:rsid w:val="0028092B"/>
    <w:rsid w:val="002816F6"/>
    <w:rsid w:val="00287004"/>
    <w:rsid w:val="00294974"/>
    <w:rsid w:val="0029503B"/>
    <w:rsid w:val="0029591E"/>
    <w:rsid w:val="00295E76"/>
    <w:rsid w:val="0029715E"/>
    <w:rsid w:val="002A7D0D"/>
    <w:rsid w:val="002C17F6"/>
    <w:rsid w:val="002C345A"/>
    <w:rsid w:val="002C78D3"/>
    <w:rsid w:val="002D39D8"/>
    <w:rsid w:val="002D4552"/>
    <w:rsid w:val="002D6EE2"/>
    <w:rsid w:val="002E66FD"/>
    <w:rsid w:val="002F26A4"/>
    <w:rsid w:val="0030085E"/>
    <w:rsid w:val="0030626D"/>
    <w:rsid w:val="00306E5A"/>
    <w:rsid w:val="00314AF5"/>
    <w:rsid w:val="0031690F"/>
    <w:rsid w:val="0032237A"/>
    <w:rsid w:val="003258DD"/>
    <w:rsid w:val="00327045"/>
    <w:rsid w:val="00330055"/>
    <w:rsid w:val="003362D9"/>
    <w:rsid w:val="00354540"/>
    <w:rsid w:val="00355FBF"/>
    <w:rsid w:val="00357AE0"/>
    <w:rsid w:val="00372FCA"/>
    <w:rsid w:val="003953EA"/>
    <w:rsid w:val="003A0C88"/>
    <w:rsid w:val="003A1A47"/>
    <w:rsid w:val="003A7908"/>
    <w:rsid w:val="003B0485"/>
    <w:rsid w:val="003B357E"/>
    <w:rsid w:val="003B36AA"/>
    <w:rsid w:val="003C09A1"/>
    <w:rsid w:val="003C2636"/>
    <w:rsid w:val="003D0616"/>
    <w:rsid w:val="003D17E9"/>
    <w:rsid w:val="003D26EB"/>
    <w:rsid w:val="003D44F7"/>
    <w:rsid w:val="003E0043"/>
    <w:rsid w:val="003E5D48"/>
    <w:rsid w:val="003F6B95"/>
    <w:rsid w:val="003F7DE4"/>
    <w:rsid w:val="004039C3"/>
    <w:rsid w:val="00403E0D"/>
    <w:rsid w:val="00406C25"/>
    <w:rsid w:val="0041519A"/>
    <w:rsid w:val="0041652A"/>
    <w:rsid w:val="00420BA1"/>
    <w:rsid w:val="00420E62"/>
    <w:rsid w:val="004320B2"/>
    <w:rsid w:val="00432A8D"/>
    <w:rsid w:val="00442454"/>
    <w:rsid w:val="004429B2"/>
    <w:rsid w:val="00447412"/>
    <w:rsid w:val="00447B2F"/>
    <w:rsid w:val="00450A42"/>
    <w:rsid w:val="00464374"/>
    <w:rsid w:val="0046618A"/>
    <w:rsid w:val="004670C9"/>
    <w:rsid w:val="00473AAC"/>
    <w:rsid w:val="00475A2A"/>
    <w:rsid w:val="00476888"/>
    <w:rsid w:val="00481FD2"/>
    <w:rsid w:val="00482237"/>
    <w:rsid w:val="0048753F"/>
    <w:rsid w:val="004A09B2"/>
    <w:rsid w:val="004A1721"/>
    <w:rsid w:val="004A1CC1"/>
    <w:rsid w:val="004A2C86"/>
    <w:rsid w:val="004A3A10"/>
    <w:rsid w:val="004A623B"/>
    <w:rsid w:val="004A7D0D"/>
    <w:rsid w:val="004B38DF"/>
    <w:rsid w:val="004B5B6E"/>
    <w:rsid w:val="004B66C4"/>
    <w:rsid w:val="004C465A"/>
    <w:rsid w:val="004C483F"/>
    <w:rsid w:val="004C6DC8"/>
    <w:rsid w:val="004D0CD2"/>
    <w:rsid w:val="004D3030"/>
    <w:rsid w:val="004D3204"/>
    <w:rsid w:val="004E1B0E"/>
    <w:rsid w:val="004E4608"/>
    <w:rsid w:val="004F0510"/>
    <w:rsid w:val="005013F3"/>
    <w:rsid w:val="00504512"/>
    <w:rsid w:val="005059C9"/>
    <w:rsid w:val="0050698F"/>
    <w:rsid w:val="0050754D"/>
    <w:rsid w:val="00510424"/>
    <w:rsid w:val="00512018"/>
    <w:rsid w:val="00520784"/>
    <w:rsid w:val="005218B9"/>
    <w:rsid w:val="00523EFA"/>
    <w:rsid w:val="00527AA0"/>
    <w:rsid w:val="005303F0"/>
    <w:rsid w:val="00530B9F"/>
    <w:rsid w:val="00530F07"/>
    <w:rsid w:val="005329A0"/>
    <w:rsid w:val="00533991"/>
    <w:rsid w:val="00533F7C"/>
    <w:rsid w:val="00536FBB"/>
    <w:rsid w:val="005414E6"/>
    <w:rsid w:val="0054312C"/>
    <w:rsid w:val="00545CBE"/>
    <w:rsid w:val="00552B3F"/>
    <w:rsid w:val="00553005"/>
    <w:rsid w:val="005542F5"/>
    <w:rsid w:val="00555858"/>
    <w:rsid w:val="0056125C"/>
    <w:rsid w:val="0056216F"/>
    <w:rsid w:val="00563884"/>
    <w:rsid w:val="00563DD7"/>
    <w:rsid w:val="00567DC6"/>
    <w:rsid w:val="00571F2A"/>
    <w:rsid w:val="00575C2A"/>
    <w:rsid w:val="00581030"/>
    <w:rsid w:val="0058442D"/>
    <w:rsid w:val="00585857"/>
    <w:rsid w:val="00586E35"/>
    <w:rsid w:val="005879E4"/>
    <w:rsid w:val="00591554"/>
    <w:rsid w:val="00592F65"/>
    <w:rsid w:val="005B12D9"/>
    <w:rsid w:val="005C523E"/>
    <w:rsid w:val="005D0C39"/>
    <w:rsid w:val="005D57FB"/>
    <w:rsid w:val="005D7675"/>
    <w:rsid w:val="005E4BC0"/>
    <w:rsid w:val="005F5271"/>
    <w:rsid w:val="00603694"/>
    <w:rsid w:val="00610C02"/>
    <w:rsid w:val="00614EEF"/>
    <w:rsid w:val="0061796C"/>
    <w:rsid w:val="00625A93"/>
    <w:rsid w:val="00626334"/>
    <w:rsid w:val="00626F79"/>
    <w:rsid w:val="006413A7"/>
    <w:rsid w:val="006470EF"/>
    <w:rsid w:val="0065144D"/>
    <w:rsid w:val="00653FDB"/>
    <w:rsid w:val="00660152"/>
    <w:rsid w:val="006617D3"/>
    <w:rsid w:val="006721F0"/>
    <w:rsid w:val="006731D6"/>
    <w:rsid w:val="006744C8"/>
    <w:rsid w:val="00675AD4"/>
    <w:rsid w:val="0068078B"/>
    <w:rsid w:val="00681BCA"/>
    <w:rsid w:val="00684631"/>
    <w:rsid w:val="00684973"/>
    <w:rsid w:val="00697081"/>
    <w:rsid w:val="006A012B"/>
    <w:rsid w:val="006A019F"/>
    <w:rsid w:val="006A1355"/>
    <w:rsid w:val="006C4F6E"/>
    <w:rsid w:val="006D01BA"/>
    <w:rsid w:val="006D04D9"/>
    <w:rsid w:val="006D08F1"/>
    <w:rsid w:val="006D1F94"/>
    <w:rsid w:val="006E287A"/>
    <w:rsid w:val="006F06A7"/>
    <w:rsid w:val="006F0D5E"/>
    <w:rsid w:val="006F33A3"/>
    <w:rsid w:val="00701AD7"/>
    <w:rsid w:val="00701F42"/>
    <w:rsid w:val="00703D52"/>
    <w:rsid w:val="00711F5A"/>
    <w:rsid w:val="00712E0B"/>
    <w:rsid w:val="007152B2"/>
    <w:rsid w:val="00723352"/>
    <w:rsid w:val="00733264"/>
    <w:rsid w:val="007433E3"/>
    <w:rsid w:val="00745164"/>
    <w:rsid w:val="0075130B"/>
    <w:rsid w:val="007535A1"/>
    <w:rsid w:val="00755D1C"/>
    <w:rsid w:val="007572EF"/>
    <w:rsid w:val="00757BD7"/>
    <w:rsid w:val="00760610"/>
    <w:rsid w:val="00760F0C"/>
    <w:rsid w:val="00762CE1"/>
    <w:rsid w:val="00780F89"/>
    <w:rsid w:val="00781D4A"/>
    <w:rsid w:val="007A4FC1"/>
    <w:rsid w:val="007A626B"/>
    <w:rsid w:val="007A74D3"/>
    <w:rsid w:val="007B2817"/>
    <w:rsid w:val="007B5177"/>
    <w:rsid w:val="007C44B6"/>
    <w:rsid w:val="007E2176"/>
    <w:rsid w:val="007E4CFC"/>
    <w:rsid w:val="007E7F6F"/>
    <w:rsid w:val="007F2A54"/>
    <w:rsid w:val="00821116"/>
    <w:rsid w:val="00824B0B"/>
    <w:rsid w:val="00827967"/>
    <w:rsid w:val="00832A04"/>
    <w:rsid w:val="0084174A"/>
    <w:rsid w:val="00847BD7"/>
    <w:rsid w:val="00854709"/>
    <w:rsid w:val="00856B3B"/>
    <w:rsid w:val="008611AA"/>
    <w:rsid w:val="00861290"/>
    <w:rsid w:val="0086411B"/>
    <w:rsid w:val="00871A96"/>
    <w:rsid w:val="00873726"/>
    <w:rsid w:val="0087500B"/>
    <w:rsid w:val="00875368"/>
    <w:rsid w:val="00875689"/>
    <w:rsid w:val="00877B88"/>
    <w:rsid w:val="0088493E"/>
    <w:rsid w:val="0088563C"/>
    <w:rsid w:val="00885D88"/>
    <w:rsid w:val="00890376"/>
    <w:rsid w:val="0089151B"/>
    <w:rsid w:val="00893DCF"/>
    <w:rsid w:val="0089687B"/>
    <w:rsid w:val="008A221F"/>
    <w:rsid w:val="008B3CA7"/>
    <w:rsid w:val="008B44DD"/>
    <w:rsid w:val="008B7C39"/>
    <w:rsid w:val="008D0FB0"/>
    <w:rsid w:val="008D54A2"/>
    <w:rsid w:val="008E7C9F"/>
    <w:rsid w:val="008F1903"/>
    <w:rsid w:val="008F31FD"/>
    <w:rsid w:val="008F6A58"/>
    <w:rsid w:val="008F75BC"/>
    <w:rsid w:val="009001EB"/>
    <w:rsid w:val="0090109A"/>
    <w:rsid w:val="00906870"/>
    <w:rsid w:val="00906879"/>
    <w:rsid w:val="00911D12"/>
    <w:rsid w:val="00921E10"/>
    <w:rsid w:val="00927FA2"/>
    <w:rsid w:val="0093190A"/>
    <w:rsid w:val="0093277F"/>
    <w:rsid w:val="00936EFF"/>
    <w:rsid w:val="009423B1"/>
    <w:rsid w:val="00964279"/>
    <w:rsid w:val="00973F10"/>
    <w:rsid w:val="00986AB1"/>
    <w:rsid w:val="00992140"/>
    <w:rsid w:val="00992CBD"/>
    <w:rsid w:val="009B42B5"/>
    <w:rsid w:val="009C0268"/>
    <w:rsid w:val="009C6AC0"/>
    <w:rsid w:val="009C795E"/>
    <w:rsid w:val="009D5797"/>
    <w:rsid w:val="009D7318"/>
    <w:rsid w:val="009E6E67"/>
    <w:rsid w:val="009E7A81"/>
    <w:rsid w:val="009F0A40"/>
    <w:rsid w:val="009F3EAC"/>
    <w:rsid w:val="009F5128"/>
    <w:rsid w:val="009F6E9D"/>
    <w:rsid w:val="00A03DDC"/>
    <w:rsid w:val="00A0633D"/>
    <w:rsid w:val="00A214BC"/>
    <w:rsid w:val="00A30D18"/>
    <w:rsid w:val="00A36993"/>
    <w:rsid w:val="00A44A9C"/>
    <w:rsid w:val="00A4668C"/>
    <w:rsid w:val="00A54DD9"/>
    <w:rsid w:val="00A60DD8"/>
    <w:rsid w:val="00A6423E"/>
    <w:rsid w:val="00A64336"/>
    <w:rsid w:val="00A656AA"/>
    <w:rsid w:val="00A7075D"/>
    <w:rsid w:val="00A70BBA"/>
    <w:rsid w:val="00A759EF"/>
    <w:rsid w:val="00A75E74"/>
    <w:rsid w:val="00A76646"/>
    <w:rsid w:val="00A77DF2"/>
    <w:rsid w:val="00A82C19"/>
    <w:rsid w:val="00A87B8A"/>
    <w:rsid w:val="00A9166D"/>
    <w:rsid w:val="00A951F3"/>
    <w:rsid w:val="00AA2BDF"/>
    <w:rsid w:val="00AB1224"/>
    <w:rsid w:val="00AB5BC4"/>
    <w:rsid w:val="00AC7D26"/>
    <w:rsid w:val="00AD3624"/>
    <w:rsid w:val="00AD57F4"/>
    <w:rsid w:val="00AE5C6A"/>
    <w:rsid w:val="00AF0BEE"/>
    <w:rsid w:val="00AF1333"/>
    <w:rsid w:val="00AF3025"/>
    <w:rsid w:val="00AF4339"/>
    <w:rsid w:val="00B03D64"/>
    <w:rsid w:val="00B05EA9"/>
    <w:rsid w:val="00B14C53"/>
    <w:rsid w:val="00B16AFA"/>
    <w:rsid w:val="00B23EB1"/>
    <w:rsid w:val="00B262A2"/>
    <w:rsid w:val="00B2789F"/>
    <w:rsid w:val="00B30F93"/>
    <w:rsid w:val="00B40D0D"/>
    <w:rsid w:val="00B413AF"/>
    <w:rsid w:val="00B560C7"/>
    <w:rsid w:val="00B56FD1"/>
    <w:rsid w:val="00B7112B"/>
    <w:rsid w:val="00B71970"/>
    <w:rsid w:val="00B73161"/>
    <w:rsid w:val="00B73716"/>
    <w:rsid w:val="00B73AD2"/>
    <w:rsid w:val="00B776AE"/>
    <w:rsid w:val="00B834FD"/>
    <w:rsid w:val="00B8488C"/>
    <w:rsid w:val="00B84B84"/>
    <w:rsid w:val="00B90F83"/>
    <w:rsid w:val="00B94349"/>
    <w:rsid w:val="00BA0766"/>
    <w:rsid w:val="00BA23F2"/>
    <w:rsid w:val="00BA3A6C"/>
    <w:rsid w:val="00BB56FF"/>
    <w:rsid w:val="00BC2DC2"/>
    <w:rsid w:val="00BC4292"/>
    <w:rsid w:val="00BC4D18"/>
    <w:rsid w:val="00BC6811"/>
    <w:rsid w:val="00BD1A3F"/>
    <w:rsid w:val="00BD28BF"/>
    <w:rsid w:val="00BD6666"/>
    <w:rsid w:val="00BF22C2"/>
    <w:rsid w:val="00C100E2"/>
    <w:rsid w:val="00C1117E"/>
    <w:rsid w:val="00C14394"/>
    <w:rsid w:val="00C1492D"/>
    <w:rsid w:val="00C30022"/>
    <w:rsid w:val="00C30395"/>
    <w:rsid w:val="00C32C15"/>
    <w:rsid w:val="00C34990"/>
    <w:rsid w:val="00C36D12"/>
    <w:rsid w:val="00C44027"/>
    <w:rsid w:val="00C447E9"/>
    <w:rsid w:val="00C44C71"/>
    <w:rsid w:val="00C44FCE"/>
    <w:rsid w:val="00C47C19"/>
    <w:rsid w:val="00C50028"/>
    <w:rsid w:val="00C6363A"/>
    <w:rsid w:val="00C63C82"/>
    <w:rsid w:val="00C66842"/>
    <w:rsid w:val="00C67C39"/>
    <w:rsid w:val="00C756D9"/>
    <w:rsid w:val="00C82A83"/>
    <w:rsid w:val="00C85036"/>
    <w:rsid w:val="00C85B5C"/>
    <w:rsid w:val="00C90229"/>
    <w:rsid w:val="00C961E1"/>
    <w:rsid w:val="00CA446B"/>
    <w:rsid w:val="00CA46AB"/>
    <w:rsid w:val="00CC2BF3"/>
    <w:rsid w:val="00CC5AD0"/>
    <w:rsid w:val="00CC5CD6"/>
    <w:rsid w:val="00CC6CAD"/>
    <w:rsid w:val="00CC7FB9"/>
    <w:rsid w:val="00CD438C"/>
    <w:rsid w:val="00CE271D"/>
    <w:rsid w:val="00CE6628"/>
    <w:rsid w:val="00CE7663"/>
    <w:rsid w:val="00CF0C44"/>
    <w:rsid w:val="00D0368E"/>
    <w:rsid w:val="00D10599"/>
    <w:rsid w:val="00D2324B"/>
    <w:rsid w:val="00D374B0"/>
    <w:rsid w:val="00D37E13"/>
    <w:rsid w:val="00D43B09"/>
    <w:rsid w:val="00D464BF"/>
    <w:rsid w:val="00D55B49"/>
    <w:rsid w:val="00D66265"/>
    <w:rsid w:val="00D741E7"/>
    <w:rsid w:val="00D8117C"/>
    <w:rsid w:val="00D85867"/>
    <w:rsid w:val="00D85A84"/>
    <w:rsid w:val="00D86B48"/>
    <w:rsid w:val="00D91491"/>
    <w:rsid w:val="00D92161"/>
    <w:rsid w:val="00D94B9A"/>
    <w:rsid w:val="00D955DA"/>
    <w:rsid w:val="00DA57D5"/>
    <w:rsid w:val="00DB0247"/>
    <w:rsid w:val="00DB2D2A"/>
    <w:rsid w:val="00DB3B73"/>
    <w:rsid w:val="00DB4CA2"/>
    <w:rsid w:val="00DC1D07"/>
    <w:rsid w:val="00DC694B"/>
    <w:rsid w:val="00DD021C"/>
    <w:rsid w:val="00DD67EA"/>
    <w:rsid w:val="00DD7291"/>
    <w:rsid w:val="00DE29EA"/>
    <w:rsid w:val="00DE42AA"/>
    <w:rsid w:val="00E05740"/>
    <w:rsid w:val="00E1642D"/>
    <w:rsid w:val="00E22322"/>
    <w:rsid w:val="00E24CCB"/>
    <w:rsid w:val="00E25045"/>
    <w:rsid w:val="00E30499"/>
    <w:rsid w:val="00E35ED9"/>
    <w:rsid w:val="00E404FD"/>
    <w:rsid w:val="00E41F25"/>
    <w:rsid w:val="00E46E0E"/>
    <w:rsid w:val="00E472D7"/>
    <w:rsid w:val="00E47434"/>
    <w:rsid w:val="00E50A0F"/>
    <w:rsid w:val="00E511D2"/>
    <w:rsid w:val="00E513D7"/>
    <w:rsid w:val="00E53032"/>
    <w:rsid w:val="00E55346"/>
    <w:rsid w:val="00E55A69"/>
    <w:rsid w:val="00E5654A"/>
    <w:rsid w:val="00E57EF1"/>
    <w:rsid w:val="00E6588B"/>
    <w:rsid w:val="00E71821"/>
    <w:rsid w:val="00E807A1"/>
    <w:rsid w:val="00E86C42"/>
    <w:rsid w:val="00E96452"/>
    <w:rsid w:val="00EA51C5"/>
    <w:rsid w:val="00EA6271"/>
    <w:rsid w:val="00EB19C1"/>
    <w:rsid w:val="00EB19E8"/>
    <w:rsid w:val="00EC2CF4"/>
    <w:rsid w:val="00EC6DBB"/>
    <w:rsid w:val="00ED1E8F"/>
    <w:rsid w:val="00ED2497"/>
    <w:rsid w:val="00ED35B9"/>
    <w:rsid w:val="00ED65C5"/>
    <w:rsid w:val="00EF25F3"/>
    <w:rsid w:val="00F00C81"/>
    <w:rsid w:val="00F10540"/>
    <w:rsid w:val="00F11363"/>
    <w:rsid w:val="00F15281"/>
    <w:rsid w:val="00F164AF"/>
    <w:rsid w:val="00F17771"/>
    <w:rsid w:val="00F3117A"/>
    <w:rsid w:val="00F311EF"/>
    <w:rsid w:val="00F31A05"/>
    <w:rsid w:val="00F32D20"/>
    <w:rsid w:val="00F4228D"/>
    <w:rsid w:val="00F46B42"/>
    <w:rsid w:val="00F47B64"/>
    <w:rsid w:val="00F51639"/>
    <w:rsid w:val="00F53DAE"/>
    <w:rsid w:val="00F6108A"/>
    <w:rsid w:val="00F63709"/>
    <w:rsid w:val="00F735B4"/>
    <w:rsid w:val="00F738B9"/>
    <w:rsid w:val="00F758E4"/>
    <w:rsid w:val="00F9065F"/>
    <w:rsid w:val="00F91087"/>
    <w:rsid w:val="00F91E28"/>
    <w:rsid w:val="00FB0ECB"/>
    <w:rsid w:val="00FB13B1"/>
    <w:rsid w:val="00FB4300"/>
    <w:rsid w:val="00FB4EE5"/>
    <w:rsid w:val="00FC16C8"/>
    <w:rsid w:val="00FD2449"/>
    <w:rsid w:val="00FE6A6B"/>
    <w:rsid w:val="00FF45CE"/>
    <w:rsid w:val="00FF60FC"/>
    <w:rsid w:val="00FF6795"/>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uiPriority="39" w:qFormat="1"/>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1">
    <w:name w:val="heading 1"/>
    <w:basedOn w:val="Normal"/>
    <w:link w:val="Heading1Char"/>
    <w:uiPriority w:val="1"/>
    <w:qFormat/>
    <w:rsid w:val="00B84B84"/>
    <w:pPr>
      <w:widowControl w:val="0"/>
      <w:autoSpaceDE w:val="0"/>
      <w:autoSpaceDN w:val="0"/>
      <w:bidi w:val="0"/>
      <w:spacing w:after="0" w:line="240" w:lineRule="auto"/>
      <w:ind w:left="100"/>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customStyle="1" w:styleId="TableParagraph">
    <w:name w:val="Table Paragraph"/>
    <w:basedOn w:val="Normal"/>
    <w:uiPriority w:val="1"/>
    <w:qFormat/>
    <w:rsid w:val="00B84B84"/>
    <w:pPr>
      <w:widowControl w:val="0"/>
      <w:autoSpaceDE w:val="0"/>
      <w:autoSpaceDN w:val="0"/>
      <w:bidi w:val="0"/>
      <w:spacing w:after="0" w:line="210" w:lineRule="exact"/>
      <w:ind w:left="107"/>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B84B84"/>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unhideWhenUsed/>
    <w:rsid w:val="002C1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C17F6"/>
    <w:rPr>
      <w:rFonts w:ascii="Courier New" w:eastAsia="Times New Roman" w:hAnsi="Courier New" w:cs="Courier New"/>
      <w:sz w:val="20"/>
      <w:szCs w:val="20"/>
    </w:rPr>
  </w:style>
  <w:style w:type="character" w:customStyle="1" w:styleId="y2iqfc">
    <w:name w:val="y2iqfc"/>
    <w:basedOn w:val="DefaultParagraphFont"/>
    <w:rsid w:val="00561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uiPriority="39" w:qFormat="1"/>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paragraph" w:styleId="Heading1">
    <w:name w:val="heading 1"/>
    <w:basedOn w:val="Normal"/>
    <w:link w:val="Heading1Char"/>
    <w:uiPriority w:val="1"/>
    <w:qFormat/>
    <w:rsid w:val="00B84B84"/>
    <w:pPr>
      <w:widowControl w:val="0"/>
      <w:autoSpaceDE w:val="0"/>
      <w:autoSpaceDN w:val="0"/>
      <w:bidi w:val="0"/>
      <w:spacing w:after="0" w:line="240" w:lineRule="auto"/>
      <w:ind w:left="100"/>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customStyle="1" w:styleId="TableParagraph">
    <w:name w:val="Table Paragraph"/>
    <w:basedOn w:val="Normal"/>
    <w:uiPriority w:val="1"/>
    <w:qFormat/>
    <w:rsid w:val="00B84B84"/>
    <w:pPr>
      <w:widowControl w:val="0"/>
      <w:autoSpaceDE w:val="0"/>
      <w:autoSpaceDN w:val="0"/>
      <w:bidi w:val="0"/>
      <w:spacing w:after="0" w:line="210" w:lineRule="exact"/>
      <w:ind w:left="107"/>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B84B84"/>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unhideWhenUsed/>
    <w:rsid w:val="002C1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C17F6"/>
    <w:rPr>
      <w:rFonts w:ascii="Courier New" w:eastAsia="Times New Roman" w:hAnsi="Courier New" w:cs="Courier New"/>
      <w:sz w:val="20"/>
      <w:szCs w:val="20"/>
    </w:rPr>
  </w:style>
  <w:style w:type="character" w:customStyle="1" w:styleId="y2iqfc">
    <w:name w:val="y2iqfc"/>
    <w:basedOn w:val="DefaultParagraphFont"/>
    <w:rsid w:val="0056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2821">
      <w:bodyDiv w:val="1"/>
      <w:marLeft w:val="0"/>
      <w:marRight w:val="0"/>
      <w:marTop w:val="0"/>
      <w:marBottom w:val="0"/>
      <w:divBdr>
        <w:top w:val="none" w:sz="0" w:space="0" w:color="auto"/>
        <w:left w:val="none" w:sz="0" w:space="0" w:color="auto"/>
        <w:bottom w:val="none" w:sz="0" w:space="0" w:color="auto"/>
        <w:right w:val="none" w:sz="0" w:space="0" w:color="auto"/>
      </w:divBdr>
      <w:divsChild>
        <w:div w:id="101268666">
          <w:marLeft w:val="0"/>
          <w:marRight w:val="0"/>
          <w:marTop w:val="0"/>
          <w:marBottom w:val="0"/>
          <w:divBdr>
            <w:top w:val="none" w:sz="0" w:space="0" w:color="auto"/>
            <w:left w:val="none" w:sz="0" w:space="0" w:color="auto"/>
            <w:bottom w:val="none" w:sz="0" w:space="0" w:color="auto"/>
            <w:right w:val="none" w:sz="0" w:space="0" w:color="auto"/>
          </w:divBdr>
          <w:divsChild>
            <w:div w:id="1096711494">
              <w:marLeft w:val="0"/>
              <w:marRight w:val="0"/>
              <w:marTop w:val="0"/>
              <w:marBottom w:val="0"/>
              <w:divBdr>
                <w:top w:val="none" w:sz="0" w:space="0" w:color="auto"/>
                <w:left w:val="none" w:sz="0" w:space="0" w:color="auto"/>
                <w:bottom w:val="none" w:sz="0" w:space="0" w:color="auto"/>
                <w:right w:val="none" w:sz="0" w:space="0" w:color="auto"/>
              </w:divBdr>
              <w:divsChild>
                <w:div w:id="794446101">
                  <w:marLeft w:val="0"/>
                  <w:marRight w:val="0"/>
                  <w:marTop w:val="0"/>
                  <w:marBottom w:val="0"/>
                  <w:divBdr>
                    <w:top w:val="none" w:sz="0" w:space="0" w:color="auto"/>
                    <w:left w:val="none" w:sz="0" w:space="0" w:color="auto"/>
                    <w:bottom w:val="none" w:sz="0" w:space="0" w:color="auto"/>
                    <w:right w:val="none" w:sz="0" w:space="0" w:color="auto"/>
                  </w:divBdr>
                  <w:divsChild>
                    <w:div w:id="963658978">
                      <w:marLeft w:val="0"/>
                      <w:marRight w:val="0"/>
                      <w:marTop w:val="0"/>
                      <w:marBottom w:val="0"/>
                      <w:divBdr>
                        <w:top w:val="none" w:sz="0" w:space="0" w:color="auto"/>
                        <w:left w:val="none" w:sz="0" w:space="0" w:color="auto"/>
                        <w:bottom w:val="none" w:sz="0" w:space="0" w:color="auto"/>
                        <w:right w:val="none" w:sz="0" w:space="0" w:color="auto"/>
                      </w:divBdr>
                      <w:divsChild>
                        <w:div w:id="1469516045">
                          <w:marLeft w:val="0"/>
                          <w:marRight w:val="0"/>
                          <w:marTop w:val="0"/>
                          <w:marBottom w:val="0"/>
                          <w:divBdr>
                            <w:top w:val="none" w:sz="0" w:space="0" w:color="auto"/>
                            <w:left w:val="none" w:sz="0" w:space="0" w:color="auto"/>
                            <w:bottom w:val="none" w:sz="0" w:space="0" w:color="auto"/>
                            <w:right w:val="none" w:sz="0" w:space="0" w:color="auto"/>
                          </w:divBdr>
                          <w:divsChild>
                            <w:div w:id="919949426">
                              <w:marLeft w:val="0"/>
                              <w:marRight w:val="0"/>
                              <w:marTop w:val="0"/>
                              <w:marBottom w:val="0"/>
                              <w:divBdr>
                                <w:top w:val="none" w:sz="0" w:space="0" w:color="auto"/>
                                <w:left w:val="none" w:sz="0" w:space="0" w:color="auto"/>
                                <w:bottom w:val="none" w:sz="0" w:space="0" w:color="auto"/>
                                <w:right w:val="none" w:sz="0" w:space="0" w:color="auto"/>
                              </w:divBdr>
                              <w:divsChild>
                                <w:div w:id="1745836363">
                                  <w:marLeft w:val="0"/>
                                  <w:marRight w:val="0"/>
                                  <w:marTop w:val="0"/>
                                  <w:marBottom w:val="0"/>
                                  <w:divBdr>
                                    <w:top w:val="none" w:sz="0" w:space="0" w:color="auto"/>
                                    <w:left w:val="none" w:sz="0" w:space="0" w:color="auto"/>
                                    <w:bottom w:val="none" w:sz="0" w:space="0" w:color="auto"/>
                                    <w:right w:val="none" w:sz="0" w:space="0" w:color="auto"/>
                                  </w:divBdr>
                                  <w:divsChild>
                                    <w:div w:id="1059282612">
                                      <w:marLeft w:val="0"/>
                                      <w:marRight w:val="0"/>
                                      <w:marTop w:val="0"/>
                                      <w:marBottom w:val="0"/>
                                      <w:divBdr>
                                        <w:top w:val="none" w:sz="0" w:space="0" w:color="auto"/>
                                        <w:left w:val="none" w:sz="0" w:space="0" w:color="auto"/>
                                        <w:bottom w:val="none" w:sz="0" w:space="0" w:color="auto"/>
                                        <w:right w:val="none" w:sz="0" w:space="0" w:color="auto"/>
                                      </w:divBdr>
                                    </w:div>
                                    <w:div w:id="248124216">
                                      <w:marLeft w:val="0"/>
                                      <w:marRight w:val="0"/>
                                      <w:marTop w:val="0"/>
                                      <w:marBottom w:val="0"/>
                                      <w:divBdr>
                                        <w:top w:val="none" w:sz="0" w:space="0" w:color="auto"/>
                                        <w:left w:val="none" w:sz="0" w:space="0" w:color="auto"/>
                                        <w:bottom w:val="none" w:sz="0" w:space="0" w:color="auto"/>
                                        <w:right w:val="none" w:sz="0" w:space="0" w:color="auto"/>
                                      </w:divBdr>
                                      <w:divsChild>
                                        <w:div w:id="1191141203">
                                          <w:marLeft w:val="0"/>
                                          <w:marRight w:val="132"/>
                                          <w:marTop w:val="120"/>
                                          <w:marBottom w:val="0"/>
                                          <w:divBdr>
                                            <w:top w:val="none" w:sz="0" w:space="0" w:color="auto"/>
                                            <w:left w:val="none" w:sz="0" w:space="0" w:color="auto"/>
                                            <w:bottom w:val="none" w:sz="0" w:space="0" w:color="auto"/>
                                            <w:right w:val="none" w:sz="0" w:space="0" w:color="auto"/>
                                          </w:divBdr>
                                          <w:divsChild>
                                            <w:div w:id="1351489322">
                                              <w:marLeft w:val="0"/>
                                              <w:marRight w:val="0"/>
                                              <w:marTop w:val="0"/>
                                              <w:marBottom w:val="0"/>
                                              <w:divBdr>
                                                <w:top w:val="none" w:sz="0" w:space="0" w:color="auto"/>
                                                <w:left w:val="none" w:sz="0" w:space="0" w:color="auto"/>
                                                <w:bottom w:val="none" w:sz="0" w:space="0" w:color="auto"/>
                                                <w:right w:val="none" w:sz="0" w:space="0" w:color="auto"/>
                                              </w:divBdr>
                                              <w:divsChild>
                                                <w:div w:id="1223951392">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30682">
      <w:bodyDiv w:val="1"/>
      <w:marLeft w:val="0"/>
      <w:marRight w:val="0"/>
      <w:marTop w:val="0"/>
      <w:marBottom w:val="0"/>
      <w:divBdr>
        <w:top w:val="none" w:sz="0" w:space="0" w:color="auto"/>
        <w:left w:val="none" w:sz="0" w:space="0" w:color="auto"/>
        <w:bottom w:val="none" w:sz="0" w:space="0" w:color="auto"/>
        <w:right w:val="none" w:sz="0" w:space="0" w:color="auto"/>
      </w:divBdr>
      <w:divsChild>
        <w:div w:id="627012411">
          <w:marLeft w:val="0"/>
          <w:marRight w:val="0"/>
          <w:marTop w:val="0"/>
          <w:marBottom w:val="0"/>
          <w:divBdr>
            <w:top w:val="none" w:sz="0" w:space="0" w:color="auto"/>
            <w:left w:val="none" w:sz="0" w:space="0" w:color="auto"/>
            <w:bottom w:val="none" w:sz="0" w:space="0" w:color="auto"/>
            <w:right w:val="none" w:sz="0" w:space="0" w:color="auto"/>
          </w:divBdr>
          <w:divsChild>
            <w:div w:id="1498377742">
              <w:marLeft w:val="0"/>
              <w:marRight w:val="0"/>
              <w:marTop w:val="0"/>
              <w:marBottom w:val="0"/>
              <w:divBdr>
                <w:top w:val="none" w:sz="0" w:space="0" w:color="auto"/>
                <w:left w:val="none" w:sz="0" w:space="0" w:color="auto"/>
                <w:bottom w:val="none" w:sz="0" w:space="0" w:color="auto"/>
                <w:right w:val="none" w:sz="0" w:space="0" w:color="auto"/>
              </w:divBdr>
              <w:divsChild>
                <w:div w:id="67196916">
                  <w:marLeft w:val="0"/>
                  <w:marRight w:val="0"/>
                  <w:marTop w:val="0"/>
                  <w:marBottom w:val="0"/>
                  <w:divBdr>
                    <w:top w:val="none" w:sz="0" w:space="0" w:color="auto"/>
                    <w:left w:val="none" w:sz="0" w:space="0" w:color="auto"/>
                    <w:bottom w:val="none" w:sz="0" w:space="0" w:color="auto"/>
                    <w:right w:val="none" w:sz="0" w:space="0" w:color="auto"/>
                  </w:divBdr>
                  <w:divsChild>
                    <w:div w:id="551383722">
                      <w:marLeft w:val="0"/>
                      <w:marRight w:val="0"/>
                      <w:marTop w:val="0"/>
                      <w:marBottom w:val="0"/>
                      <w:divBdr>
                        <w:top w:val="none" w:sz="0" w:space="0" w:color="auto"/>
                        <w:left w:val="none" w:sz="0" w:space="0" w:color="auto"/>
                        <w:bottom w:val="none" w:sz="0" w:space="0" w:color="auto"/>
                        <w:right w:val="none" w:sz="0" w:space="0" w:color="auto"/>
                      </w:divBdr>
                      <w:divsChild>
                        <w:div w:id="1881890760">
                          <w:marLeft w:val="0"/>
                          <w:marRight w:val="0"/>
                          <w:marTop w:val="0"/>
                          <w:marBottom w:val="0"/>
                          <w:divBdr>
                            <w:top w:val="none" w:sz="0" w:space="0" w:color="auto"/>
                            <w:left w:val="none" w:sz="0" w:space="0" w:color="auto"/>
                            <w:bottom w:val="none" w:sz="0" w:space="0" w:color="auto"/>
                            <w:right w:val="none" w:sz="0" w:space="0" w:color="auto"/>
                          </w:divBdr>
                          <w:divsChild>
                            <w:div w:id="2108193527">
                              <w:marLeft w:val="0"/>
                              <w:marRight w:val="0"/>
                              <w:marTop w:val="0"/>
                              <w:marBottom w:val="0"/>
                              <w:divBdr>
                                <w:top w:val="none" w:sz="0" w:space="0" w:color="auto"/>
                                <w:left w:val="none" w:sz="0" w:space="0" w:color="auto"/>
                                <w:bottom w:val="none" w:sz="0" w:space="0" w:color="auto"/>
                                <w:right w:val="none" w:sz="0" w:space="0" w:color="auto"/>
                              </w:divBdr>
                              <w:divsChild>
                                <w:div w:id="1735617340">
                                  <w:marLeft w:val="0"/>
                                  <w:marRight w:val="0"/>
                                  <w:marTop w:val="0"/>
                                  <w:marBottom w:val="0"/>
                                  <w:divBdr>
                                    <w:top w:val="none" w:sz="0" w:space="0" w:color="auto"/>
                                    <w:left w:val="none" w:sz="0" w:space="0" w:color="auto"/>
                                    <w:bottom w:val="none" w:sz="0" w:space="0" w:color="auto"/>
                                    <w:right w:val="none" w:sz="0" w:space="0" w:color="auto"/>
                                  </w:divBdr>
                                  <w:divsChild>
                                    <w:div w:id="1317414157">
                                      <w:marLeft w:val="0"/>
                                      <w:marRight w:val="0"/>
                                      <w:marTop w:val="0"/>
                                      <w:marBottom w:val="0"/>
                                      <w:divBdr>
                                        <w:top w:val="none" w:sz="0" w:space="0" w:color="auto"/>
                                        <w:left w:val="none" w:sz="0" w:space="0" w:color="auto"/>
                                        <w:bottom w:val="none" w:sz="0" w:space="0" w:color="auto"/>
                                        <w:right w:val="none" w:sz="0" w:space="0" w:color="auto"/>
                                      </w:divBdr>
                                    </w:div>
                                    <w:div w:id="2106731399">
                                      <w:marLeft w:val="0"/>
                                      <w:marRight w:val="0"/>
                                      <w:marTop w:val="0"/>
                                      <w:marBottom w:val="0"/>
                                      <w:divBdr>
                                        <w:top w:val="none" w:sz="0" w:space="0" w:color="auto"/>
                                        <w:left w:val="none" w:sz="0" w:space="0" w:color="auto"/>
                                        <w:bottom w:val="none" w:sz="0" w:space="0" w:color="auto"/>
                                        <w:right w:val="none" w:sz="0" w:space="0" w:color="auto"/>
                                      </w:divBdr>
                                      <w:divsChild>
                                        <w:div w:id="1322154006">
                                          <w:marLeft w:val="0"/>
                                          <w:marRight w:val="132"/>
                                          <w:marTop w:val="120"/>
                                          <w:marBottom w:val="0"/>
                                          <w:divBdr>
                                            <w:top w:val="none" w:sz="0" w:space="0" w:color="auto"/>
                                            <w:left w:val="none" w:sz="0" w:space="0" w:color="auto"/>
                                            <w:bottom w:val="none" w:sz="0" w:space="0" w:color="auto"/>
                                            <w:right w:val="none" w:sz="0" w:space="0" w:color="auto"/>
                                          </w:divBdr>
                                          <w:divsChild>
                                            <w:div w:id="1029138805">
                                              <w:marLeft w:val="0"/>
                                              <w:marRight w:val="0"/>
                                              <w:marTop w:val="0"/>
                                              <w:marBottom w:val="0"/>
                                              <w:divBdr>
                                                <w:top w:val="none" w:sz="0" w:space="0" w:color="auto"/>
                                                <w:left w:val="none" w:sz="0" w:space="0" w:color="auto"/>
                                                <w:bottom w:val="none" w:sz="0" w:space="0" w:color="auto"/>
                                                <w:right w:val="none" w:sz="0" w:space="0" w:color="auto"/>
                                              </w:divBdr>
                                              <w:divsChild>
                                                <w:div w:id="1986472454">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887197">
      <w:bodyDiv w:val="1"/>
      <w:marLeft w:val="0"/>
      <w:marRight w:val="0"/>
      <w:marTop w:val="0"/>
      <w:marBottom w:val="0"/>
      <w:divBdr>
        <w:top w:val="none" w:sz="0" w:space="0" w:color="auto"/>
        <w:left w:val="none" w:sz="0" w:space="0" w:color="auto"/>
        <w:bottom w:val="none" w:sz="0" w:space="0" w:color="auto"/>
        <w:right w:val="none" w:sz="0" w:space="0" w:color="auto"/>
      </w:divBdr>
    </w:div>
    <w:div w:id="1482847956">
      <w:bodyDiv w:val="1"/>
      <w:marLeft w:val="0"/>
      <w:marRight w:val="0"/>
      <w:marTop w:val="0"/>
      <w:marBottom w:val="0"/>
      <w:divBdr>
        <w:top w:val="none" w:sz="0" w:space="0" w:color="auto"/>
        <w:left w:val="none" w:sz="0" w:space="0" w:color="auto"/>
        <w:bottom w:val="none" w:sz="0" w:space="0" w:color="auto"/>
        <w:right w:val="none" w:sz="0" w:space="0" w:color="auto"/>
      </w:divBdr>
      <w:divsChild>
        <w:div w:id="809975229">
          <w:marLeft w:val="0"/>
          <w:marRight w:val="0"/>
          <w:marTop w:val="0"/>
          <w:marBottom w:val="0"/>
          <w:divBdr>
            <w:top w:val="none" w:sz="0" w:space="0" w:color="auto"/>
            <w:left w:val="none" w:sz="0" w:space="0" w:color="auto"/>
            <w:bottom w:val="none" w:sz="0" w:space="0" w:color="auto"/>
            <w:right w:val="none" w:sz="0" w:space="0" w:color="auto"/>
          </w:divBdr>
          <w:divsChild>
            <w:div w:id="1687093713">
              <w:marLeft w:val="0"/>
              <w:marRight w:val="0"/>
              <w:marTop w:val="0"/>
              <w:marBottom w:val="0"/>
              <w:divBdr>
                <w:top w:val="none" w:sz="0" w:space="0" w:color="auto"/>
                <w:left w:val="none" w:sz="0" w:space="0" w:color="auto"/>
                <w:bottom w:val="none" w:sz="0" w:space="0" w:color="auto"/>
                <w:right w:val="none" w:sz="0" w:space="0" w:color="auto"/>
              </w:divBdr>
              <w:divsChild>
                <w:div w:id="294993059">
                  <w:marLeft w:val="0"/>
                  <w:marRight w:val="0"/>
                  <w:marTop w:val="0"/>
                  <w:marBottom w:val="0"/>
                  <w:divBdr>
                    <w:top w:val="none" w:sz="0" w:space="0" w:color="auto"/>
                    <w:left w:val="none" w:sz="0" w:space="0" w:color="auto"/>
                    <w:bottom w:val="none" w:sz="0" w:space="0" w:color="auto"/>
                    <w:right w:val="none" w:sz="0" w:space="0" w:color="auto"/>
                  </w:divBdr>
                  <w:divsChild>
                    <w:div w:id="1468012166">
                      <w:marLeft w:val="0"/>
                      <w:marRight w:val="0"/>
                      <w:marTop w:val="0"/>
                      <w:marBottom w:val="0"/>
                      <w:divBdr>
                        <w:top w:val="none" w:sz="0" w:space="0" w:color="auto"/>
                        <w:left w:val="none" w:sz="0" w:space="0" w:color="auto"/>
                        <w:bottom w:val="none" w:sz="0" w:space="0" w:color="auto"/>
                        <w:right w:val="none" w:sz="0" w:space="0" w:color="auto"/>
                      </w:divBdr>
                      <w:divsChild>
                        <w:div w:id="51123984">
                          <w:marLeft w:val="0"/>
                          <w:marRight w:val="0"/>
                          <w:marTop w:val="0"/>
                          <w:marBottom w:val="0"/>
                          <w:divBdr>
                            <w:top w:val="none" w:sz="0" w:space="0" w:color="auto"/>
                            <w:left w:val="none" w:sz="0" w:space="0" w:color="auto"/>
                            <w:bottom w:val="none" w:sz="0" w:space="0" w:color="auto"/>
                            <w:right w:val="none" w:sz="0" w:space="0" w:color="auto"/>
                          </w:divBdr>
                          <w:divsChild>
                            <w:div w:id="1579360378">
                              <w:marLeft w:val="0"/>
                              <w:marRight w:val="0"/>
                              <w:marTop w:val="0"/>
                              <w:marBottom w:val="0"/>
                              <w:divBdr>
                                <w:top w:val="none" w:sz="0" w:space="0" w:color="auto"/>
                                <w:left w:val="none" w:sz="0" w:space="0" w:color="auto"/>
                                <w:bottom w:val="none" w:sz="0" w:space="0" w:color="auto"/>
                                <w:right w:val="none" w:sz="0" w:space="0" w:color="auto"/>
                              </w:divBdr>
                              <w:divsChild>
                                <w:div w:id="1963032464">
                                  <w:marLeft w:val="0"/>
                                  <w:marRight w:val="0"/>
                                  <w:marTop w:val="0"/>
                                  <w:marBottom w:val="0"/>
                                  <w:divBdr>
                                    <w:top w:val="none" w:sz="0" w:space="0" w:color="auto"/>
                                    <w:left w:val="none" w:sz="0" w:space="0" w:color="auto"/>
                                    <w:bottom w:val="none" w:sz="0" w:space="0" w:color="auto"/>
                                    <w:right w:val="none" w:sz="0" w:space="0" w:color="auto"/>
                                  </w:divBdr>
                                  <w:divsChild>
                                    <w:div w:id="1953976303">
                                      <w:marLeft w:val="0"/>
                                      <w:marRight w:val="0"/>
                                      <w:marTop w:val="0"/>
                                      <w:marBottom w:val="0"/>
                                      <w:divBdr>
                                        <w:top w:val="none" w:sz="0" w:space="0" w:color="auto"/>
                                        <w:left w:val="none" w:sz="0" w:space="0" w:color="auto"/>
                                        <w:bottom w:val="none" w:sz="0" w:space="0" w:color="auto"/>
                                        <w:right w:val="none" w:sz="0" w:space="0" w:color="auto"/>
                                      </w:divBdr>
                                    </w:div>
                                    <w:div w:id="1972402281">
                                      <w:marLeft w:val="0"/>
                                      <w:marRight w:val="0"/>
                                      <w:marTop w:val="0"/>
                                      <w:marBottom w:val="0"/>
                                      <w:divBdr>
                                        <w:top w:val="none" w:sz="0" w:space="0" w:color="auto"/>
                                        <w:left w:val="none" w:sz="0" w:space="0" w:color="auto"/>
                                        <w:bottom w:val="none" w:sz="0" w:space="0" w:color="auto"/>
                                        <w:right w:val="none" w:sz="0" w:space="0" w:color="auto"/>
                                      </w:divBdr>
                                      <w:divsChild>
                                        <w:div w:id="1620525163">
                                          <w:marLeft w:val="0"/>
                                          <w:marRight w:val="132"/>
                                          <w:marTop w:val="120"/>
                                          <w:marBottom w:val="0"/>
                                          <w:divBdr>
                                            <w:top w:val="none" w:sz="0" w:space="0" w:color="auto"/>
                                            <w:left w:val="none" w:sz="0" w:space="0" w:color="auto"/>
                                            <w:bottom w:val="none" w:sz="0" w:space="0" w:color="auto"/>
                                            <w:right w:val="none" w:sz="0" w:space="0" w:color="auto"/>
                                          </w:divBdr>
                                          <w:divsChild>
                                            <w:div w:id="18161422">
                                              <w:marLeft w:val="0"/>
                                              <w:marRight w:val="0"/>
                                              <w:marTop w:val="0"/>
                                              <w:marBottom w:val="0"/>
                                              <w:divBdr>
                                                <w:top w:val="none" w:sz="0" w:space="0" w:color="auto"/>
                                                <w:left w:val="none" w:sz="0" w:space="0" w:color="auto"/>
                                                <w:bottom w:val="none" w:sz="0" w:space="0" w:color="auto"/>
                                                <w:right w:val="none" w:sz="0" w:space="0" w:color="auto"/>
                                              </w:divBdr>
                                              <w:divsChild>
                                                <w:div w:id="589314649">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594564">
      <w:bodyDiv w:val="1"/>
      <w:marLeft w:val="0"/>
      <w:marRight w:val="0"/>
      <w:marTop w:val="0"/>
      <w:marBottom w:val="0"/>
      <w:divBdr>
        <w:top w:val="none" w:sz="0" w:space="0" w:color="auto"/>
        <w:left w:val="none" w:sz="0" w:space="0" w:color="auto"/>
        <w:bottom w:val="none" w:sz="0" w:space="0" w:color="auto"/>
        <w:right w:val="none" w:sz="0" w:space="0" w:color="auto"/>
      </w:divBdr>
      <w:divsChild>
        <w:div w:id="1873763235">
          <w:marLeft w:val="0"/>
          <w:marRight w:val="0"/>
          <w:marTop w:val="0"/>
          <w:marBottom w:val="0"/>
          <w:divBdr>
            <w:top w:val="none" w:sz="0" w:space="0" w:color="auto"/>
            <w:left w:val="none" w:sz="0" w:space="0" w:color="auto"/>
            <w:bottom w:val="none" w:sz="0" w:space="0" w:color="auto"/>
            <w:right w:val="none" w:sz="0" w:space="0" w:color="auto"/>
          </w:divBdr>
          <w:divsChild>
            <w:div w:id="77749447">
              <w:marLeft w:val="0"/>
              <w:marRight w:val="0"/>
              <w:marTop w:val="0"/>
              <w:marBottom w:val="0"/>
              <w:divBdr>
                <w:top w:val="none" w:sz="0" w:space="0" w:color="auto"/>
                <w:left w:val="none" w:sz="0" w:space="0" w:color="auto"/>
                <w:bottom w:val="none" w:sz="0" w:space="0" w:color="auto"/>
                <w:right w:val="none" w:sz="0" w:space="0" w:color="auto"/>
              </w:divBdr>
              <w:divsChild>
                <w:div w:id="1779640830">
                  <w:marLeft w:val="0"/>
                  <w:marRight w:val="0"/>
                  <w:marTop w:val="0"/>
                  <w:marBottom w:val="0"/>
                  <w:divBdr>
                    <w:top w:val="none" w:sz="0" w:space="0" w:color="auto"/>
                    <w:left w:val="none" w:sz="0" w:space="0" w:color="auto"/>
                    <w:bottom w:val="none" w:sz="0" w:space="0" w:color="auto"/>
                    <w:right w:val="none" w:sz="0" w:space="0" w:color="auto"/>
                  </w:divBdr>
                  <w:divsChild>
                    <w:div w:id="829249832">
                      <w:marLeft w:val="0"/>
                      <w:marRight w:val="0"/>
                      <w:marTop w:val="0"/>
                      <w:marBottom w:val="0"/>
                      <w:divBdr>
                        <w:top w:val="none" w:sz="0" w:space="0" w:color="auto"/>
                        <w:left w:val="none" w:sz="0" w:space="0" w:color="auto"/>
                        <w:bottom w:val="none" w:sz="0" w:space="0" w:color="auto"/>
                        <w:right w:val="none" w:sz="0" w:space="0" w:color="auto"/>
                      </w:divBdr>
                      <w:divsChild>
                        <w:div w:id="1133522391">
                          <w:marLeft w:val="0"/>
                          <w:marRight w:val="0"/>
                          <w:marTop w:val="0"/>
                          <w:marBottom w:val="0"/>
                          <w:divBdr>
                            <w:top w:val="none" w:sz="0" w:space="0" w:color="auto"/>
                            <w:left w:val="none" w:sz="0" w:space="0" w:color="auto"/>
                            <w:bottom w:val="none" w:sz="0" w:space="0" w:color="auto"/>
                            <w:right w:val="none" w:sz="0" w:space="0" w:color="auto"/>
                          </w:divBdr>
                          <w:divsChild>
                            <w:div w:id="132870507">
                              <w:marLeft w:val="0"/>
                              <w:marRight w:val="0"/>
                              <w:marTop w:val="0"/>
                              <w:marBottom w:val="0"/>
                              <w:divBdr>
                                <w:top w:val="none" w:sz="0" w:space="0" w:color="auto"/>
                                <w:left w:val="none" w:sz="0" w:space="0" w:color="auto"/>
                                <w:bottom w:val="none" w:sz="0" w:space="0" w:color="auto"/>
                                <w:right w:val="none" w:sz="0" w:space="0" w:color="auto"/>
                              </w:divBdr>
                              <w:divsChild>
                                <w:div w:id="1533035748">
                                  <w:marLeft w:val="0"/>
                                  <w:marRight w:val="0"/>
                                  <w:marTop w:val="0"/>
                                  <w:marBottom w:val="0"/>
                                  <w:divBdr>
                                    <w:top w:val="none" w:sz="0" w:space="0" w:color="auto"/>
                                    <w:left w:val="none" w:sz="0" w:space="0" w:color="auto"/>
                                    <w:bottom w:val="none" w:sz="0" w:space="0" w:color="auto"/>
                                    <w:right w:val="none" w:sz="0" w:space="0" w:color="auto"/>
                                  </w:divBdr>
                                  <w:divsChild>
                                    <w:div w:id="884097136">
                                      <w:marLeft w:val="0"/>
                                      <w:marRight w:val="0"/>
                                      <w:marTop w:val="0"/>
                                      <w:marBottom w:val="0"/>
                                      <w:divBdr>
                                        <w:top w:val="none" w:sz="0" w:space="0" w:color="auto"/>
                                        <w:left w:val="none" w:sz="0" w:space="0" w:color="auto"/>
                                        <w:bottom w:val="none" w:sz="0" w:space="0" w:color="auto"/>
                                        <w:right w:val="none" w:sz="0" w:space="0" w:color="auto"/>
                                      </w:divBdr>
                                    </w:div>
                                    <w:div w:id="1333027476">
                                      <w:marLeft w:val="0"/>
                                      <w:marRight w:val="0"/>
                                      <w:marTop w:val="0"/>
                                      <w:marBottom w:val="0"/>
                                      <w:divBdr>
                                        <w:top w:val="none" w:sz="0" w:space="0" w:color="auto"/>
                                        <w:left w:val="none" w:sz="0" w:space="0" w:color="auto"/>
                                        <w:bottom w:val="none" w:sz="0" w:space="0" w:color="auto"/>
                                        <w:right w:val="none" w:sz="0" w:space="0" w:color="auto"/>
                                      </w:divBdr>
                                      <w:divsChild>
                                        <w:div w:id="1867600537">
                                          <w:marLeft w:val="0"/>
                                          <w:marRight w:val="132"/>
                                          <w:marTop w:val="120"/>
                                          <w:marBottom w:val="0"/>
                                          <w:divBdr>
                                            <w:top w:val="none" w:sz="0" w:space="0" w:color="auto"/>
                                            <w:left w:val="none" w:sz="0" w:space="0" w:color="auto"/>
                                            <w:bottom w:val="none" w:sz="0" w:space="0" w:color="auto"/>
                                            <w:right w:val="none" w:sz="0" w:space="0" w:color="auto"/>
                                          </w:divBdr>
                                          <w:divsChild>
                                            <w:div w:id="2031372102">
                                              <w:marLeft w:val="0"/>
                                              <w:marRight w:val="0"/>
                                              <w:marTop w:val="0"/>
                                              <w:marBottom w:val="0"/>
                                              <w:divBdr>
                                                <w:top w:val="none" w:sz="0" w:space="0" w:color="auto"/>
                                                <w:left w:val="none" w:sz="0" w:space="0" w:color="auto"/>
                                                <w:bottom w:val="none" w:sz="0" w:space="0" w:color="auto"/>
                                                <w:right w:val="none" w:sz="0" w:space="0" w:color="auto"/>
                                              </w:divBdr>
                                              <w:divsChild>
                                                <w:div w:id="605893956">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stor.org/journals/00218456.html" TargetMode="External"/><Relationship Id="rId18" Type="http://schemas.openxmlformats.org/officeDocument/2006/relationships/hyperlink" Target="http://www.aazs.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http://www.acc4arab.com/acc/" TargetMode="External"/><Relationship Id="rId2" Type="http://schemas.openxmlformats.org/officeDocument/2006/relationships/numbering" Target="numbering.xml"/><Relationship Id="rId16" Type="http://schemas.openxmlformats.org/officeDocument/2006/relationships/hyperlink" Target="http://www.cpa-exam.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tsalqashi.jeeran.com" TargetMode="External"/><Relationship Id="rId10" Type="http://schemas.openxmlformats.org/officeDocument/2006/relationships/image" Target="media/image3.png"/><Relationship Id="rId19" Type="http://schemas.openxmlformats.org/officeDocument/2006/relationships/hyperlink" Target="http://infotechaccountants.com"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aicpa.org/pubs/jofa/joahome.ht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B765-9030-4C43-825B-ED309996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0</TotalTime>
  <Pages>7</Pages>
  <Words>1654</Words>
  <Characters>9428</Characters>
  <Application>Microsoft Office Word</Application>
  <DocSecurity>0</DocSecurity>
  <Lines>78</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Ali Masadeh</cp:lastModifiedBy>
  <cp:revision>2</cp:revision>
  <cp:lastPrinted>2023-01-10T10:55:00Z</cp:lastPrinted>
  <dcterms:created xsi:type="dcterms:W3CDTF">2023-10-01T07:53:00Z</dcterms:created>
  <dcterms:modified xsi:type="dcterms:W3CDTF">2023-10-01T07:53:00Z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442c7efc54e8b5302136a02ca79cc1c662f5e0b65327c275b5e42d867573d568</vt:lpwstr>
  </property>
</Properties>
</file>